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FB21" w14:textId="38C4ACE4" w:rsidR="004573E5" w:rsidRDefault="00D13E79">
      <w:pPr>
        <w:jc w:val="center"/>
        <w:rPr>
          <w:b/>
          <w:sz w:val="32"/>
          <w:szCs w:val="32"/>
        </w:rPr>
      </w:pPr>
      <w:r>
        <w:rPr>
          <w:noProof/>
        </w:rPr>
        <w:drawing>
          <wp:inline distT="0" distB="0" distL="0" distR="0" wp14:anchorId="6C297B6B" wp14:editId="3A6BBD19">
            <wp:extent cx="2529840" cy="729599"/>
            <wp:effectExtent l="0" t="0" r="3810" b="0"/>
            <wp:docPr id="14953528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352824" name="Imagen 149535282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9992" cy="746947"/>
                    </a:xfrm>
                    <a:prstGeom prst="rect">
                      <a:avLst/>
                    </a:prstGeom>
                  </pic:spPr>
                </pic:pic>
              </a:graphicData>
            </a:graphic>
          </wp:inline>
        </w:drawing>
      </w:r>
      <w:r w:rsidR="00B468F9">
        <w:rPr>
          <w:noProof/>
        </w:rPr>
        <w:drawing>
          <wp:inline distT="0" distB="0" distL="0" distR="0" wp14:anchorId="732E2F48" wp14:editId="1678CA27">
            <wp:extent cx="2165350" cy="889000"/>
            <wp:effectExtent l="0" t="0" r="0" b="0"/>
            <wp:docPr id="1291601810" name="Imagen 1291601810"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291601810" name="Imagen 1291601810" descr="Texto, Logotipo&#10;&#10;Descripción generada automáticamente"/>
                    <pic:cNvPicPr/>
                  </pic:nvPicPr>
                  <pic:blipFill>
                    <a:blip r:embed="rId7"/>
                    <a:stretch>
                      <a:fillRect/>
                    </a:stretch>
                  </pic:blipFill>
                  <pic:spPr>
                    <a:xfrm>
                      <a:off x="0" y="0"/>
                      <a:ext cx="2165350" cy="889000"/>
                    </a:xfrm>
                    <a:prstGeom prst="rect">
                      <a:avLst/>
                    </a:prstGeom>
                  </pic:spPr>
                </pic:pic>
              </a:graphicData>
            </a:graphic>
          </wp:inline>
        </w:drawing>
      </w:r>
    </w:p>
    <w:p w14:paraId="7E65C553" w14:textId="3F4F0DE8" w:rsidR="004573E5" w:rsidRDefault="00781505" w:rsidP="00781505">
      <w:pPr>
        <w:rPr>
          <w:b/>
          <w:color w:val="808080" w:themeColor="background1" w:themeShade="80"/>
          <w:sz w:val="40"/>
          <w:szCs w:val="40"/>
        </w:rPr>
      </w:pPr>
      <w:r>
        <w:rPr>
          <w:b/>
          <w:sz w:val="40"/>
          <w:szCs w:val="40"/>
        </w:rPr>
        <w:t xml:space="preserve">                                                                    </w:t>
      </w:r>
      <w:r w:rsidR="00B468F9">
        <w:rPr>
          <w:b/>
          <w:sz w:val="40"/>
          <w:szCs w:val="40"/>
        </w:rPr>
        <w:t xml:space="preserve">     </w:t>
      </w:r>
      <w:r w:rsidR="0012519C">
        <w:rPr>
          <w:b/>
          <w:sz w:val="40"/>
          <w:szCs w:val="40"/>
        </w:rPr>
        <w:t xml:space="preserve">       </w:t>
      </w:r>
      <w:r w:rsidR="004F32D1">
        <w:rPr>
          <w:b/>
          <w:color w:val="808080" w:themeColor="background1" w:themeShade="80"/>
          <w:sz w:val="40"/>
          <w:szCs w:val="40"/>
        </w:rPr>
        <w:t xml:space="preserve">NOTA DE PRENSA </w:t>
      </w:r>
    </w:p>
    <w:p w14:paraId="21500507" w14:textId="5C573B7B" w:rsidR="004573E5" w:rsidRPr="00781505" w:rsidRDefault="00781505">
      <w:pPr>
        <w:jc w:val="right"/>
        <w:rPr>
          <w:bCs/>
          <w:color w:val="808080" w:themeColor="background1" w:themeShade="80"/>
          <w:sz w:val="28"/>
          <w:szCs w:val="28"/>
        </w:rPr>
      </w:pPr>
      <w:r>
        <w:rPr>
          <w:bCs/>
          <w:color w:val="808080" w:themeColor="background1" w:themeShade="80"/>
          <w:sz w:val="28"/>
          <w:szCs w:val="28"/>
        </w:rPr>
        <w:t xml:space="preserve"> </w:t>
      </w:r>
      <w:r w:rsidR="00595561" w:rsidRPr="00496751">
        <w:rPr>
          <w:bCs/>
          <w:color w:val="808080" w:themeColor="background1" w:themeShade="80"/>
          <w:sz w:val="28"/>
          <w:szCs w:val="28"/>
        </w:rPr>
        <w:t>Soria</w:t>
      </w:r>
      <w:r w:rsidRPr="00496751">
        <w:rPr>
          <w:bCs/>
          <w:color w:val="808080" w:themeColor="background1" w:themeShade="80"/>
          <w:sz w:val="28"/>
          <w:szCs w:val="28"/>
        </w:rPr>
        <w:t xml:space="preserve">, </w:t>
      </w:r>
      <w:r w:rsidR="00595561" w:rsidRPr="00496751">
        <w:rPr>
          <w:bCs/>
          <w:color w:val="808080" w:themeColor="background1" w:themeShade="80"/>
          <w:sz w:val="28"/>
          <w:szCs w:val="28"/>
        </w:rPr>
        <w:t>30</w:t>
      </w:r>
      <w:r w:rsidRPr="00496751">
        <w:rPr>
          <w:bCs/>
          <w:color w:val="808080" w:themeColor="background1" w:themeShade="80"/>
          <w:sz w:val="28"/>
          <w:szCs w:val="28"/>
        </w:rPr>
        <w:t xml:space="preserve"> de </w:t>
      </w:r>
      <w:r w:rsidR="00637614" w:rsidRPr="00496751">
        <w:rPr>
          <w:bCs/>
          <w:color w:val="808080" w:themeColor="background1" w:themeShade="80"/>
          <w:sz w:val="28"/>
          <w:szCs w:val="28"/>
        </w:rPr>
        <w:t>o</w:t>
      </w:r>
      <w:r w:rsidRPr="00496751">
        <w:rPr>
          <w:bCs/>
          <w:color w:val="808080" w:themeColor="background1" w:themeShade="80"/>
          <w:sz w:val="28"/>
          <w:szCs w:val="28"/>
        </w:rPr>
        <w:t>ctubre de 2023</w:t>
      </w:r>
      <w:r w:rsidRPr="00781505">
        <w:rPr>
          <w:bCs/>
          <w:color w:val="808080" w:themeColor="background1" w:themeShade="80"/>
          <w:sz w:val="28"/>
          <w:szCs w:val="28"/>
        </w:rPr>
        <w:t xml:space="preserve"> </w:t>
      </w:r>
    </w:p>
    <w:p w14:paraId="740510F6" w14:textId="3D2E1BA4" w:rsidR="004573E5" w:rsidRDefault="00595561" w:rsidP="006663CA">
      <w:pPr>
        <w:pStyle w:val="Textbody"/>
        <w:spacing w:after="160"/>
        <w:jc w:val="center"/>
        <w:rPr>
          <w:rFonts w:asciiTheme="minorHAnsi" w:hAnsiTheme="minorHAnsi" w:cstheme="minorHAnsi"/>
          <w:b/>
          <w:color w:val="000000"/>
          <w:sz w:val="32"/>
          <w:szCs w:val="32"/>
        </w:rPr>
      </w:pPr>
      <w:r>
        <w:rPr>
          <w:rFonts w:asciiTheme="minorHAnsi" w:eastAsia="Arial Narrow" w:hAnsiTheme="minorHAnsi" w:cstheme="minorHAnsi"/>
          <w:b/>
          <w:bCs/>
          <w:color w:val="000000" w:themeColor="text1"/>
          <w:sz w:val="32"/>
          <w:szCs w:val="32"/>
        </w:rPr>
        <w:t>Soria</w:t>
      </w:r>
      <w:r w:rsidR="00637614">
        <w:rPr>
          <w:rFonts w:asciiTheme="minorHAnsi" w:eastAsia="Arial Narrow" w:hAnsiTheme="minorHAnsi" w:cstheme="minorHAnsi"/>
          <w:b/>
          <w:bCs/>
          <w:color w:val="000000" w:themeColor="text1"/>
          <w:sz w:val="32"/>
          <w:szCs w:val="32"/>
        </w:rPr>
        <w:t xml:space="preserve"> recibe</w:t>
      </w:r>
      <w:r w:rsidR="006663CA" w:rsidRPr="006663CA">
        <w:rPr>
          <w:rFonts w:asciiTheme="minorHAnsi" w:eastAsia="Arial Narrow" w:hAnsiTheme="minorHAnsi" w:cstheme="minorHAnsi"/>
          <w:b/>
          <w:bCs/>
          <w:color w:val="000000" w:themeColor="text1"/>
          <w:sz w:val="32"/>
          <w:szCs w:val="32"/>
        </w:rPr>
        <w:t xml:space="preserve"> la mayor campaña de visibilidad enfermera de la historia: charlas, talleres y pautas de hábitos saludables para concienciar a la </w:t>
      </w:r>
      <w:r w:rsidR="006663CA">
        <w:rPr>
          <w:rFonts w:asciiTheme="minorHAnsi" w:eastAsia="Arial Narrow" w:hAnsiTheme="minorHAnsi" w:cstheme="minorHAnsi"/>
          <w:b/>
          <w:bCs/>
          <w:color w:val="000000" w:themeColor="text1"/>
          <w:sz w:val="32"/>
          <w:szCs w:val="32"/>
        </w:rPr>
        <w:t>población</w:t>
      </w:r>
      <w:r w:rsidR="004F32D1">
        <w:rPr>
          <w:rFonts w:ascii="Calibri" w:hAnsi="Calibri" w:cstheme="minorHAnsi"/>
          <w:b/>
          <w:color w:val="000000"/>
          <w:sz w:val="32"/>
          <w:szCs w:val="32"/>
        </w:rPr>
        <w:t xml:space="preserve"> </w:t>
      </w:r>
    </w:p>
    <w:p w14:paraId="1AEE830C" w14:textId="77777777" w:rsidR="00D13E79" w:rsidRPr="00D13E79" w:rsidRDefault="006663CA" w:rsidP="00D13E79">
      <w:pPr>
        <w:pStyle w:val="Prrafodelista"/>
        <w:numPr>
          <w:ilvl w:val="0"/>
          <w:numId w:val="3"/>
        </w:numPr>
        <w:ind w:left="993"/>
        <w:jc w:val="both"/>
        <w:rPr>
          <w:rFonts w:ascii="Calibri" w:eastAsia="Noto Serif CJK SC" w:hAnsi="Calibri" w:cstheme="minorHAnsi"/>
          <w:b/>
          <w:bCs/>
          <w:color w:val="000000"/>
          <w:kern w:val="2"/>
          <w:sz w:val="24"/>
          <w:szCs w:val="24"/>
          <w:lang w:eastAsia="zh-CN" w:bidi="hi-IN"/>
        </w:rPr>
      </w:pPr>
      <w:r>
        <w:rPr>
          <w:rFonts w:eastAsia="Noto Serif CJK SC" w:cstheme="minorHAnsi"/>
          <w:b/>
          <w:bCs/>
          <w:color w:val="000000"/>
          <w:kern w:val="2"/>
          <w:sz w:val="24"/>
          <w:szCs w:val="24"/>
          <w:lang w:eastAsia="zh-CN" w:bidi="hi-IN"/>
        </w:rPr>
        <w:t xml:space="preserve">La capital </w:t>
      </w:r>
      <w:r w:rsidR="00595561">
        <w:rPr>
          <w:rFonts w:eastAsia="Noto Serif CJK SC" w:cstheme="minorHAnsi"/>
          <w:b/>
          <w:bCs/>
          <w:color w:val="000000"/>
          <w:kern w:val="2"/>
          <w:sz w:val="24"/>
          <w:szCs w:val="24"/>
          <w:lang w:eastAsia="zh-CN" w:bidi="hi-IN"/>
        </w:rPr>
        <w:t>soriana</w:t>
      </w:r>
      <w:r>
        <w:rPr>
          <w:rFonts w:eastAsia="Noto Serif CJK SC" w:cstheme="minorHAnsi"/>
          <w:b/>
          <w:bCs/>
          <w:color w:val="000000"/>
          <w:kern w:val="2"/>
          <w:sz w:val="24"/>
          <w:szCs w:val="24"/>
          <w:lang w:eastAsia="zh-CN" w:bidi="hi-IN"/>
        </w:rPr>
        <w:t xml:space="preserve"> acoge el enorme tráiler que recorre todas las </w:t>
      </w:r>
      <w:r w:rsidR="007230F7" w:rsidRPr="00637614">
        <w:rPr>
          <w:rFonts w:eastAsia="Noto Serif CJK SC" w:cstheme="minorHAnsi"/>
          <w:b/>
          <w:bCs/>
          <w:kern w:val="2"/>
          <w:sz w:val="24"/>
          <w:szCs w:val="24"/>
          <w:lang w:eastAsia="zh-CN" w:bidi="hi-IN"/>
        </w:rPr>
        <w:t xml:space="preserve">capitales </w:t>
      </w:r>
      <w:r w:rsidR="00A36058" w:rsidRPr="00637614">
        <w:rPr>
          <w:rFonts w:eastAsia="Noto Serif CJK SC" w:cstheme="minorHAnsi"/>
          <w:b/>
          <w:bCs/>
          <w:kern w:val="2"/>
          <w:sz w:val="24"/>
          <w:szCs w:val="24"/>
          <w:lang w:eastAsia="zh-CN" w:bidi="hi-IN"/>
        </w:rPr>
        <w:t xml:space="preserve">de España </w:t>
      </w:r>
      <w:r w:rsidR="007230F7" w:rsidRPr="00637614">
        <w:rPr>
          <w:rFonts w:eastAsia="Noto Serif CJK SC" w:cstheme="minorHAnsi"/>
          <w:b/>
          <w:bCs/>
          <w:kern w:val="2"/>
          <w:sz w:val="24"/>
          <w:szCs w:val="24"/>
          <w:lang w:eastAsia="zh-CN" w:bidi="hi-IN"/>
        </w:rPr>
        <w:t xml:space="preserve">y </w:t>
      </w:r>
      <w:r>
        <w:rPr>
          <w:rFonts w:eastAsia="Noto Serif CJK SC" w:cstheme="minorHAnsi"/>
          <w:b/>
          <w:bCs/>
          <w:color w:val="000000"/>
          <w:kern w:val="2"/>
          <w:sz w:val="24"/>
          <w:szCs w:val="24"/>
          <w:lang w:eastAsia="zh-CN" w:bidi="hi-IN"/>
        </w:rPr>
        <w:t>comunidades autónomas para promover la salud y sensibilizar sobre la labor esencial de enfermeras y</w:t>
      </w:r>
      <w:r w:rsidR="00781505">
        <w:rPr>
          <w:rFonts w:eastAsia="Noto Serif CJK SC" w:cstheme="minorHAnsi"/>
          <w:b/>
          <w:bCs/>
          <w:color w:val="000000"/>
          <w:kern w:val="2"/>
          <w:sz w:val="24"/>
          <w:szCs w:val="24"/>
          <w:lang w:eastAsia="zh-CN" w:bidi="hi-IN"/>
        </w:rPr>
        <w:t xml:space="preserve"> </w:t>
      </w:r>
      <w:r>
        <w:rPr>
          <w:rFonts w:eastAsia="Noto Serif CJK SC" w:cstheme="minorHAnsi"/>
          <w:b/>
          <w:bCs/>
          <w:color w:val="000000"/>
          <w:kern w:val="2"/>
          <w:sz w:val="24"/>
          <w:szCs w:val="24"/>
          <w:lang w:eastAsia="zh-CN" w:bidi="hi-IN"/>
        </w:rPr>
        <w:t>enfermeros en todas las etapas de la vida</w:t>
      </w:r>
    </w:p>
    <w:p w14:paraId="14BF5F29" w14:textId="2E6EAE52" w:rsidR="006663CA" w:rsidRPr="00D13E79" w:rsidRDefault="00D13E79" w:rsidP="00D13E79">
      <w:pPr>
        <w:pStyle w:val="Prrafodelista"/>
        <w:numPr>
          <w:ilvl w:val="0"/>
          <w:numId w:val="3"/>
        </w:numPr>
        <w:ind w:left="993"/>
        <w:jc w:val="both"/>
        <w:rPr>
          <w:rFonts w:ascii="Calibri" w:eastAsia="Noto Serif CJK SC" w:hAnsi="Calibri" w:cstheme="minorHAnsi"/>
          <w:b/>
          <w:bCs/>
          <w:color w:val="000000"/>
          <w:kern w:val="2"/>
          <w:sz w:val="24"/>
          <w:szCs w:val="24"/>
          <w:lang w:eastAsia="zh-CN" w:bidi="hi-IN"/>
        </w:rPr>
      </w:pPr>
      <w:r w:rsidRPr="00D13E79">
        <w:rPr>
          <w:rFonts w:eastAsia="Noto Serif CJK SC" w:cstheme="minorHAnsi"/>
          <w:b/>
          <w:bCs/>
          <w:kern w:val="2"/>
          <w:sz w:val="24"/>
          <w:szCs w:val="24"/>
          <w:lang w:eastAsia="zh-CN" w:bidi="hi-IN"/>
        </w:rPr>
        <w:t>“Nuestra experiencia clínica y nuestro conocimiento científico pueden aportar soluciones innovadoras a los desafíos sanitarios actuales</w:t>
      </w:r>
      <w:r>
        <w:rPr>
          <w:rFonts w:eastAsia="Noto Serif CJK SC" w:cstheme="minorHAnsi"/>
          <w:b/>
          <w:bCs/>
          <w:kern w:val="2"/>
          <w:sz w:val="24"/>
          <w:szCs w:val="24"/>
          <w:lang w:eastAsia="zh-CN" w:bidi="hi-IN"/>
        </w:rPr>
        <w:t>”</w:t>
      </w:r>
      <w:r w:rsidRPr="00D13E79">
        <w:rPr>
          <w:rFonts w:eastAsia="Noto Serif CJK SC" w:cstheme="minorHAnsi"/>
          <w:b/>
          <w:bCs/>
          <w:kern w:val="2"/>
          <w:sz w:val="24"/>
          <w:szCs w:val="24"/>
          <w:lang w:eastAsia="zh-CN" w:bidi="hi-IN"/>
        </w:rPr>
        <w:t xml:space="preserve">, </w:t>
      </w:r>
      <w:r w:rsidR="006663CA" w:rsidRPr="00D13E79">
        <w:rPr>
          <w:rFonts w:eastAsia="Noto Serif CJK SC" w:cstheme="minorHAnsi"/>
          <w:b/>
          <w:bCs/>
          <w:color w:val="000000"/>
          <w:kern w:val="2"/>
          <w:sz w:val="24"/>
          <w:szCs w:val="24"/>
          <w:lang w:eastAsia="zh-CN" w:bidi="hi-IN"/>
        </w:rPr>
        <w:t xml:space="preserve">explica </w:t>
      </w:r>
      <w:bookmarkStart w:id="0" w:name="_Hlk149150493"/>
      <w:r w:rsidR="0012519C" w:rsidRPr="00D13E79">
        <w:rPr>
          <w:rFonts w:eastAsia="Noto Serif CJK SC" w:cstheme="minorHAnsi"/>
          <w:b/>
          <w:bCs/>
          <w:color w:val="000000"/>
          <w:kern w:val="2"/>
          <w:sz w:val="24"/>
          <w:szCs w:val="24"/>
          <w:lang w:eastAsia="zh-CN" w:bidi="hi-IN"/>
        </w:rPr>
        <w:t>la presidenta del colegio de Enfermería de Soria, Isabel Galán</w:t>
      </w:r>
    </w:p>
    <w:bookmarkEnd w:id="0"/>
    <w:p w14:paraId="02AF28DD" w14:textId="5984BD14" w:rsidR="006663CA" w:rsidRPr="007D1B09" w:rsidRDefault="006663CA" w:rsidP="007D1B09">
      <w:pPr>
        <w:pStyle w:val="Prrafodelista"/>
        <w:numPr>
          <w:ilvl w:val="0"/>
          <w:numId w:val="3"/>
        </w:numPr>
        <w:ind w:left="993"/>
        <w:jc w:val="both"/>
        <w:rPr>
          <w:rFonts w:eastAsia="Noto Serif CJK SC" w:cstheme="minorHAnsi"/>
          <w:b/>
          <w:bCs/>
          <w:color w:val="000000"/>
          <w:kern w:val="2"/>
          <w:sz w:val="24"/>
          <w:szCs w:val="24"/>
          <w:lang w:eastAsia="zh-CN" w:bidi="hi-IN"/>
        </w:rPr>
      </w:pPr>
      <w:r w:rsidRPr="007D1B09">
        <w:rPr>
          <w:rFonts w:eastAsia="Noto Serif CJK SC" w:cstheme="minorHAnsi"/>
          <w:b/>
          <w:bCs/>
          <w:color w:val="000000"/>
          <w:kern w:val="2"/>
          <w:sz w:val="24"/>
          <w:szCs w:val="24"/>
          <w:lang w:eastAsia="zh-CN" w:bidi="hi-IN"/>
        </w:rPr>
        <w:t>Dos enfermeras realizarán pruebas u exámenes a los visitantes que lo requieran, mientras que los talleres y la información audiovisual interactiva ofrecerá, tanto a adultos como a menores, las claves para prevenir o abordar diabetes, migraña, tabaquismo, alimentación saludable, primeros auxilios, lactancia, ictus o educación sexual</w:t>
      </w:r>
    </w:p>
    <w:p w14:paraId="78E904D3" w14:textId="6DC9DEC9" w:rsidR="006663CA" w:rsidRPr="00637614" w:rsidRDefault="006663CA" w:rsidP="006663CA">
      <w:pPr>
        <w:spacing w:line="240" w:lineRule="auto"/>
        <w:jc w:val="both"/>
        <w:rPr>
          <w:rFonts w:eastAsia="Tahoma" w:cstheme="minorHAnsi"/>
          <w:sz w:val="24"/>
          <w:szCs w:val="24"/>
        </w:rPr>
      </w:pPr>
      <w:r w:rsidRPr="00637614">
        <w:rPr>
          <w:rFonts w:cstheme="minorHAnsi"/>
          <w:sz w:val="24"/>
          <w:szCs w:val="24"/>
        </w:rPr>
        <w:t xml:space="preserve">La </w:t>
      </w:r>
      <w:r w:rsidR="00D075AF" w:rsidRPr="00637614">
        <w:rPr>
          <w:rFonts w:cstheme="minorHAnsi"/>
          <w:sz w:val="24"/>
          <w:szCs w:val="24"/>
        </w:rPr>
        <w:t>‘</w:t>
      </w:r>
      <w:r w:rsidRPr="00637614">
        <w:rPr>
          <w:rFonts w:cstheme="minorHAnsi"/>
          <w:sz w:val="24"/>
          <w:szCs w:val="24"/>
        </w:rPr>
        <w:t>Ruta enfermera</w:t>
      </w:r>
      <w:r w:rsidR="00D075AF" w:rsidRPr="00637614">
        <w:rPr>
          <w:rFonts w:cstheme="minorHAnsi"/>
          <w:sz w:val="24"/>
          <w:szCs w:val="24"/>
        </w:rPr>
        <w:t>’</w:t>
      </w:r>
      <w:r w:rsidRPr="00637614">
        <w:rPr>
          <w:rFonts w:cstheme="minorHAnsi"/>
          <w:sz w:val="24"/>
          <w:szCs w:val="24"/>
        </w:rPr>
        <w:t xml:space="preserve"> </w:t>
      </w:r>
      <w:r w:rsidR="00724795" w:rsidRPr="00637614">
        <w:rPr>
          <w:rFonts w:cstheme="minorHAnsi"/>
          <w:sz w:val="24"/>
          <w:szCs w:val="24"/>
        </w:rPr>
        <w:t xml:space="preserve">se encuentra en </w:t>
      </w:r>
      <w:r w:rsidR="00595561">
        <w:rPr>
          <w:rFonts w:cstheme="minorHAnsi"/>
          <w:sz w:val="24"/>
          <w:szCs w:val="24"/>
        </w:rPr>
        <w:t>Soria</w:t>
      </w:r>
      <w:r w:rsidRPr="00637614">
        <w:rPr>
          <w:rFonts w:cstheme="minorHAnsi"/>
          <w:sz w:val="24"/>
          <w:szCs w:val="24"/>
        </w:rPr>
        <w:t xml:space="preserve">, de la mano </w:t>
      </w:r>
      <w:r w:rsidR="00637614" w:rsidRPr="00637614">
        <w:rPr>
          <w:rFonts w:cstheme="minorHAnsi"/>
          <w:sz w:val="24"/>
          <w:szCs w:val="24"/>
        </w:rPr>
        <w:t xml:space="preserve">del </w:t>
      </w:r>
      <w:r w:rsidR="00637614" w:rsidRPr="00637614">
        <w:rPr>
          <w:rFonts w:eastAsia="Tahoma" w:cstheme="minorHAnsi"/>
          <w:sz w:val="24"/>
          <w:szCs w:val="24"/>
        </w:rPr>
        <w:t xml:space="preserve">Colegio de Enfermería de </w:t>
      </w:r>
      <w:r w:rsidR="00595561">
        <w:rPr>
          <w:rFonts w:eastAsia="Tahoma" w:cstheme="minorHAnsi"/>
          <w:sz w:val="24"/>
          <w:szCs w:val="24"/>
        </w:rPr>
        <w:t>Soria</w:t>
      </w:r>
      <w:r w:rsidR="00E53E36" w:rsidRPr="00637614">
        <w:rPr>
          <w:rFonts w:eastAsia="Tahoma" w:cstheme="minorHAnsi"/>
          <w:sz w:val="24"/>
          <w:szCs w:val="24"/>
        </w:rPr>
        <w:t xml:space="preserve"> y </w:t>
      </w:r>
      <w:r w:rsidR="00403C17" w:rsidRPr="00637614">
        <w:rPr>
          <w:rFonts w:eastAsia="Tahoma" w:cstheme="minorHAnsi"/>
          <w:sz w:val="24"/>
          <w:szCs w:val="24"/>
        </w:rPr>
        <w:t xml:space="preserve">del Consejo de </w:t>
      </w:r>
      <w:r w:rsidR="007230F7" w:rsidRPr="00637614">
        <w:rPr>
          <w:rFonts w:eastAsia="Tahoma" w:cstheme="minorHAnsi"/>
          <w:sz w:val="24"/>
          <w:szCs w:val="24"/>
        </w:rPr>
        <w:t xml:space="preserve">Colegios Oficiales de </w:t>
      </w:r>
      <w:r w:rsidR="00403C17" w:rsidRPr="00637614">
        <w:rPr>
          <w:rFonts w:eastAsia="Tahoma" w:cstheme="minorHAnsi"/>
          <w:sz w:val="24"/>
          <w:szCs w:val="24"/>
        </w:rPr>
        <w:t xml:space="preserve">Enfermería de Castilla y </w:t>
      </w:r>
      <w:r w:rsidR="00781505" w:rsidRPr="00637614">
        <w:rPr>
          <w:rFonts w:eastAsia="Tahoma" w:cstheme="minorHAnsi"/>
          <w:sz w:val="24"/>
          <w:szCs w:val="24"/>
        </w:rPr>
        <w:t>L</w:t>
      </w:r>
      <w:r w:rsidR="00403C17" w:rsidRPr="00637614">
        <w:rPr>
          <w:rFonts w:eastAsia="Tahoma" w:cstheme="minorHAnsi"/>
          <w:sz w:val="24"/>
          <w:szCs w:val="24"/>
        </w:rPr>
        <w:t>eón</w:t>
      </w:r>
      <w:r w:rsidRPr="00637614">
        <w:rPr>
          <w:rFonts w:eastAsia="Tahoma" w:cstheme="minorHAnsi"/>
          <w:sz w:val="24"/>
          <w:szCs w:val="24"/>
        </w:rPr>
        <w:t xml:space="preserve">. Un gran tráiler sanitario que </w:t>
      </w:r>
      <w:r w:rsidR="00D075AF" w:rsidRPr="00637614">
        <w:rPr>
          <w:rFonts w:eastAsia="Tahoma" w:cstheme="minorHAnsi"/>
          <w:sz w:val="24"/>
          <w:szCs w:val="24"/>
        </w:rPr>
        <w:t>recorre</w:t>
      </w:r>
      <w:r w:rsidRPr="00637614">
        <w:rPr>
          <w:rFonts w:eastAsia="Tahoma" w:cstheme="minorHAnsi"/>
          <w:sz w:val="24"/>
          <w:szCs w:val="24"/>
        </w:rPr>
        <w:t xml:space="preserve"> España </w:t>
      </w:r>
      <w:r w:rsidR="00D075AF" w:rsidRPr="00637614">
        <w:rPr>
          <w:rFonts w:eastAsia="Tahoma" w:cstheme="minorHAnsi"/>
          <w:sz w:val="24"/>
          <w:szCs w:val="24"/>
        </w:rPr>
        <w:t>este</w:t>
      </w:r>
      <w:r w:rsidRPr="00637614">
        <w:rPr>
          <w:rFonts w:eastAsia="Tahoma" w:cstheme="minorHAnsi"/>
          <w:sz w:val="24"/>
          <w:szCs w:val="24"/>
        </w:rPr>
        <w:t xml:space="preserve"> </w:t>
      </w:r>
      <w:r w:rsidR="00403C17" w:rsidRPr="00637614">
        <w:rPr>
          <w:rFonts w:eastAsia="Tahoma" w:cstheme="minorHAnsi"/>
          <w:sz w:val="24"/>
          <w:szCs w:val="24"/>
        </w:rPr>
        <w:t>año con el objetivo de promover</w:t>
      </w:r>
      <w:r w:rsidRPr="00637614">
        <w:rPr>
          <w:rFonts w:eastAsia="Tahoma" w:cstheme="minorHAnsi"/>
          <w:sz w:val="24"/>
          <w:szCs w:val="24"/>
        </w:rPr>
        <w:t xml:space="preserve"> los hábitos saludables entre personas de todas las edades y</w:t>
      </w:r>
      <w:r w:rsidR="00403C17" w:rsidRPr="00637614">
        <w:rPr>
          <w:rFonts w:eastAsia="Tahoma" w:cstheme="minorHAnsi"/>
          <w:sz w:val="24"/>
          <w:szCs w:val="24"/>
        </w:rPr>
        <w:t>, al tiempo,</w:t>
      </w:r>
      <w:r w:rsidRPr="00637614">
        <w:rPr>
          <w:rFonts w:eastAsia="Tahoma" w:cstheme="minorHAnsi"/>
          <w:sz w:val="24"/>
          <w:szCs w:val="24"/>
        </w:rPr>
        <w:t xml:space="preserve"> sensibilizar a la población sobre la labor esencial de enfermeras y enfermeros en todas las etapas de la vida. </w:t>
      </w:r>
    </w:p>
    <w:p w14:paraId="0A78A720" w14:textId="151033F9" w:rsidR="006663CA" w:rsidRPr="006663CA" w:rsidRDefault="00403C17" w:rsidP="006663CA">
      <w:pPr>
        <w:spacing w:line="240" w:lineRule="auto"/>
        <w:jc w:val="both"/>
        <w:rPr>
          <w:rFonts w:eastAsia="Tahoma" w:cstheme="minorHAnsi"/>
          <w:color w:val="000000" w:themeColor="text1"/>
          <w:sz w:val="24"/>
          <w:szCs w:val="24"/>
        </w:rPr>
      </w:pPr>
      <w:r>
        <w:rPr>
          <w:rFonts w:eastAsia="Tahoma" w:cstheme="minorHAnsi"/>
          <w:color w:val="000000" w:themeColor="text1"/>
          <w:sz w:val="24"/>
          <w:szCs w:val="24"/>
        </w:rPr>
        <w:t xml:space="preserve">La capital </w:t>
      </w:r>
      <w:r w:rsidR="00595561">
        <w:rPr>
          <w:rFonts w:eastAsia="Tahoma" w:cstheme="minorHAnsi"/>
          <w:color w:val="000000" w:themeColor="text1"/>
          <w:sz w:val="24"/>
          <w:szCs w:val="24"/>
        </w:rPr>
        <w:t>soriana</w:t>
      </w:r>
      <w:r w:rsidR="006663CA" w:rsidRPr="006663CA">
        <w:rPr>
          <w:rFonts w:eastAsia="Tahoma" w:cstheme="minorHAnsi"/>
          <w:color w:val="000000" w:themeColor="text1"/>
          <w:sz w:val="24"/>
          <w:szCs w:val="24"/>
        </w:rPr>
        <w:t xml:space="preserve"> es la nueva parada del mayor proyecto de visibilidad enfermera de la historia, que pasará por </w:t>
      </w:r>
      <w:r w:rsidR="006663CA" w:rsidRPr="00637614">
        <w:rPr>
          <w:rFonts w:eastAsia="Tahoma" w:cstheme="minorHAnsi"/>
          <w:sz w:val="24"/>
          <w:szCs w:val="24"/>
        </w:rPr>
        <w:t xml:space="preserve">todas las </w:t>
      </w:r>
      <w:r w:rsidR="007230F7" w:rsidRPr="00637614">
        <w:rPr>
          <w:rFonts w:eastAsia="Tahoma" w:cstheme="minorHAnsi"/>
          <w:sz w:val="24"/>
          <w:szCs w:val="24"/>
        </w:rPr>
        <w:t xml:space="preserve">ciudades de España y </w:t>
      </w:r>
      <w:r w:rsidR="006663CA" w:rsidRPr="00637614">
        <w:rPr>
          <w:rFonts w:eastAsia="Tahoma" w:cstheme="minorHAnsi"/>
          <w:sz w:val="24"/>
          <w:szCs w:val="24"/>
        </w:rPr>
        <w:t xml:space="preserve">comunidades </w:t>
      </w:r>
      <w:r w:rsidR="006663CA" w:rsidRPr="006663CA">
        <w:rPr>
          <w:rFonts w:eastAsia="Tahoma" w:cstheme="minorHAnsi"/>
          <w:color w:val="000000" w:themeColor="text1"/>
          <w:sz w:val="24"/>
          <w:szCs w:val="24"/>
        </w:rPr>
        <w:t xml:space="preserve">autónomas y acercará la salud y el trabajo de la profesión a la población en </w:t>
      </w:r>
      <w:r w:rsidR="00637614">
        <w:rPr>
          <w:rFonts w:eastAsia="Tahoma" w:cstheme="minorHAnsi"/>
          <w:color w:val="000000" w:themeColor="text1"/>
          <w:sz w:val="24"/>
          <w:szCs w:val="24"/>
        </w:rPr>
        <w:t>estos</w:t>
      </w:r>
      <w:r w:rsidR="006663CA" w:rsidRPr="006663CA">
        <w:rPr>
          <w:rFonts w:eastAsia="Tahoma" w:cstheme="minorHAnsi"/>
          <w:color w:val="000000" w:themeColor="text1"/>
          <w:sz w:val="24"/>
          <w:szCs w:val="24"/>
        </w:rPr>
        <w:t xml:space="preserve"> 12 meses. Un proyecto impulsado por el Consejo General de Enfermería junto a los colegios provinciales de </w:t>
      </w:r>
      <w:r w:rsidR="006663CA" w:rsidRPr="00637614">
        <w:rPr>
          <w:rFonts w:eastAsia="Tahoma" w:cstheme="minorHAnsi"/>
          <w:sz w:val="24"/>
          <w:szCs w:val="24"/>
        </w:rPr>
        <w:t>Enfermería</w:t>
      </w:r>
      <w:r w:rsidR="007230F7" w:rsidRPr="00637614">
        <w:rPr>
          <w:rFonts w:eastAsia="Tahoma" w:cstheme="minorHAnsi"/>
          <w:sz w:val="24"/>
          <w:szCs w:val="24"/>
        </w:rPr>
        <w:t xml:space="preserve"> y en este caso del Consejo de Colegios Oficiales de </w:t>
      </w:r>
      <w:r w:rsidR="00CC41E3" w:rsidRPr="00637614">
        <w:rPr>
          <w:rFonts w:eastAsia="Tahoma" w:cstheme="minorHAnsi"/>
          <w:sz w:val="24"/>
          <w:szCs w:val="24"/>
        </w:rPr>
        <w:t>Enfermería</w:t>
      </w:r>
      <w:r w:rsidR="007230F7" w:rsidRPr="00637614">
        <w:rPr>
          <w:rFonts w:eastAsia="Tahoma" w:cstheme="minorHAnsi"/>
          <w:sz w:val="24"/>
          <w:szCs w:val="24"/>
        </w:rPr>
        <w:t xml:space="preserve"> de Castilla y </w:t>
      </w:r>
      <w:r w:rsidR="00CC41E3" w:rsidRPr="00637614">
        <w:rPr>
          <w:rFonts w:eastAsia="Tahoma" w:cstheme="minorHAnsi"/>
          <w:sz w:val="24"/>
          <w:szCs w:val="24"/>
        </w:rPr>
        <w:t>León</w:t>
      </w:r>
      <w:r w:rsidR="006663CA" w:rsidRPr="00637614">
        <w:rPr>
          <w:rFonts w:eastAsia="Tahoma" w:cstheme="minorHAnsi"/>
          <w:sz w:val="24"/>
          <w:szCs w:val="24"/>
        </w:rPr>
        <w:t>,</w:t>
      </w:r>
      <w:r w:rsidR="006663CA" w:rsidRPr="006663CA">
        <w:rPr>
          <w:rFonts w:eastAsia="Tahoma" w:cstheme="minorHAnsi"/>
          <w:color w:val="000000" w:themeColor="text1"/>
          <w:sz w:val="24"/>
          <w:szCs w:val="24"/>
        </w:rPr>
        <w:t xml:space="preserve"> que pretende poner en valor el trabajo de la profesión, muchas veces olvidada y ninguneada por las administraciones. </w:t>
      </w:r>
      <w:r w:rsidR="00D075AF">
        <w:rPr>
          <w:rFonts w:eastAsia="Tahoma" w:cstheme="minorHAnsi"/>
          <w:color w:val="000000" w:themeColor="text1"/>
          <w:sz w:val="24"/>
          <w:szCs w:val="24"/>
        </w:rPr>
        <w:t>El</w:t>
      </w:r>
      <w:r w:rsidR="006663CA" w:rsidRPr="006663CA">
        <w:rPr>
          <w:rFonts w:eastAsia="Tahoma" w:cstheme="minorHAnsi"/>
          <w:color w:val="000000" w:themeColor="text1"/>
          <w:sz w:val="24"/>
          <w:szCs w:val="24"/>
        </w:rPr>
        <w:t xml:space="preserve"> tráiler estará situado </w:t>
      </w:r>
      <w:r w:rsidR="00637614">
        <w:rPr>
          <w:rFonts w:eastAsia="Tahoma" w:cstheme="minorHAnsi"/>
          <w:color w:val="000000" w:themeColor="text1"/>
          <w:sz w:val="24"/>
          <w:szCs w:val="24"/>
        </w:rPr>
        <w:t xml:space="preserve">en </w:t>
      </w:r>
      <w:r w:rsidR="00496751">
        <w:rPr>
          <w:rFonts w:eastAsia="Tahoma" w:cstheme="minorHAnsi"/>
          <w:color w:val="000000" w:themeColor="text1"/>
          <w:sz w:val="24"/>
          <w:szCs w:val="24"/>
        </w:rPr>
        <w:t>La Plaza de Mayor de Soria</w:t>
      </w:r>
      <w:r w:rsidR="00637614">
        <w:rPr>
          <w:rFonts w:eastAsia="Tahoma" w:cstheme="minorHAnsi"/>
          <w:color w:val="000000" w:themeColor="text1"/>
          <w:sz w:val="24"/>
          <w:szCs w:val="24"/>
        </w:rPr>
        <w:t xml:space="preserve"> desde </w:t>
      </w:r>
      <w:r w:rsidR="00637614" w:rsidRPr="00496751">
        <w:rPr>
          <w:rFonts w:eastAsia="Tahoma" w:cstheme="minorHAnsi"/>
          <w:color w:val="000000" w:themeColor="text1"/>
          <w:sz w:val="24"/>
          <w:szCs w:val="24"/>
        </w:rPr>
        <w:t xml:space="preserve">hoy </w:t>
      </w:r>
      <w:r w:rsidR="00595561" w:rsidRPr="00496751">
        <w:rPr>
          <w:rFonts w:eastAsia="Tahoma" w:cstheme="minorHAnsi"/>
          <w:color w:val="000000" w:themeColor="text1"/>
          <w:sz w:val="24"/>
          <w:szCs w:val="24"/>
        </w:rPr>
        <w:t>lunes</w:t>
      </w:r>
      <w:r w:rsidR="00637614" w:rsidRPr="00496751">
        <w:rPr>
          <w:rFonts w:eastAsia="Tahoma" w:cstheme="minorHAnsi"/>
          <w:color w:val="000000" w:themeColor="text1"/>
          <w:sz w:val="24"/>
          <w:szCs w:val="24"/>
        </w:rPr>
        <w:t xml:space="preserve">, </w:t>
      </w:r>
      <w:r w:rsidR="00595561" w:rsidRPr="00496751">
        <w:rPr>
          <w:rFonts w:eastAsia="Tahoma" w:cstheme="minorHAnsi"/>
          <w:color w:val="000000" w:themeColor="text1"/>
          <w:sz w:val="24"/>
          <w:szCs w:val="24"/>
        </w:rPr>
        <w:t>30</w:t>
      </w:r>
      <w:r w:rsidR="00637614" w:rsidRPr="00496751">
        <w:rPr>
          <w:rFonts w:eastAsia="Tahoma" w:cstheme="minorHAnsi"/>
          <w:color w:val="000000" w:themeColor="text1"/>
          <w:sz w:val="24"/>
          <w:szCs w:val="24"/>
        </w:rPr>
        <w:t xml:space="preserve"> de octubre, hasta el </w:t>
      </w:r>
      <w:r w:rsidR="00595561" w:rsidRPr="00496751">
        <w:rPr>
          <w:rFonts w:eastAsia="Tahoma" w:cstheme="minorHAnsi"/>
          <w:color w:val="000000" w:themeColor="text1"/>
          <w:sz w:val="24"/>
          <w:szCs w:val="24"/>
        </w:rPr>
        <w:t>jueves</w:t>
      </w:r>
      <w:r w:rsidR="00637614" w:rsidRPr="00496751">
        <w:rPr>
          <w:rFonts w:eastAsia="Tahoma" w:cstheme="minorHAnsi"/>
          <w:color w:val="000000" w:themeColor="text1"/>
          <w:sz w:val="24"/>
          <w:szCs w:val="24"/>
        </w:rPr>
        <w:t xml:space="preserve"> próximo, </w:t>
      </w:r>
      <w:r w:rsidR="00595561" w:rsidRPr="00496751">
        <w:rPr>
          <w:rFonts w:eastAsia="Tahoma" w:cstheme="minorHAnsi"/>
          <w:color w:val="000000" w:themeColor="text1"/>
          <w:sz w:val="24"/>
          <w:szCs w:val="24"/>
        </w:rPr>
        <w:t>2 de noviembre</w:t>
      </w:r>
      <w:r w:rsidR="006663CA" w:rsidRPr="006663CA">
        <w:rPr>
          <w:rFonts w:eastAsia="Tahoma" w:cstheme="minorHAnsi"/>
          <w:color w:val="000000" w:themeColor="text1"/>
          <w:sz w:val="24"/>
          <w:szCs w:val="24"/>
        </w:rPr>
        <w:t>, en horario de 10:00 a 14:00 y de 16:00 a 20.00 horas.</w:t>
      </w:r>
    </w:p>
    <w:p w14:paraId="085FEBD1" w14:textId="5BC79C5A" w:rsidR="00781505" w:rsidRPr="00781505" w:rsidRDefault="00781505" w:rsidP="006663CA">
      <w:pPr>
        <w:spacing w:line="240" w:lineRule="auto"/>
        <w:jc w:val="both"/>
        <w:rPr>
          <w:rFonts w:eastAsia="Tahoma" w:cstheme="minorHAnsi"/>
          <w:b/>
          <w:bCs/>
          <w:color w:val="000000" w:themeColor="text1"/>
        </w:rPr>
      </w:pPr>
      <w:r w:rsidRPr="00781505">
        <w:rPr>
          <w:rFonts w:eastAsia="Tahoma" w:cstheme="minorHAnsi"/>
          <w:b/>
          <w:bCs/>
          <w:color w:val="000000" w:themeColor="text1"/>
        </w:rPr>
        <w:t xml:space="preserve">Vocación de servicio </w:t>
      </w:r>
    </w:p>
    <w:p w14:paraId="4A8CE25E" w14:textId="40311B2E" w:rsidR="006663CA" w:rsidRDefault="006663CA" w:rsidP="00D13E79">
      <w:pPr>
        <w:spacing w:line="240" w:lineRule="auto"/>
        <w:jc w:val="both"/>
        <w:rPr>
          <w:rFonts w:eastAsia="Tahoma" w:cstheme="minorHAnsi"/>
          <w:color w:val="000000" w:themeColor="text1"/>
          <w:sz w:val="24"/>
          <w:szCs w:val="24"/>
        </w:rPr>
      </w:pPr>
      <w:r w:rsidRPr="006663CA">
        <w:rPr>
          <w:rFonts w:eastAsia="Tahoma" w:cstheme="minorHAnsi"/>
          <w:color w:val="000000" w:themeColor="text1"/>
          <w:sz w:val="24"/>
          <w:szCs w:val="24"/>
        </w:rPr>
        <w:t xml:space="preserve">“Es un orgullo </w:t>
      </w:r>
      <w:r w:rsidR="00403C17">
        <w:rPr>
          <w:rFonts w:eastAsia="Tahoma" w:cstheme="minorHAnsi"/>
          <w:color w:val="000000" w:themeColor="text1"/>
          <w:sz w:val="24"/>
          <w:szCs w:val="24"/>
        </w:rPr>
        <w:t>traer</w:t>
      </w:r>
      <w:r w:rsidRPr="006663CA">
        <w:rPr>
          <w:rFonts w:eastAsia="Tahoma" w:cstheme="minorHAnsi"/>
          <w:color w:val="000000" w:themeColor="text1"/>
          <w:sz w:val="24"/>
          <w:szCs w:val="24"/>
        </w:rPr>
        <w:t xml:space="preserve"> este espectacular tráiler que tenemos ante nosotros, una unidad móvil enfermera que </w:t>
      </w:r>
      <w:r w:rsidR="00403C17">
        <w:rPr>
          <w:rFonts w:eastAsia="Tahoma" w:cstheme="minorHAnsi"/>
          <w:color w:val="000000" w:themeColor="text1"/>
          <w:sz w:val="24"/>
          <w:szCs w:val="24"/>
        </w:rPr>
        <w:t xml:space="preserve">ya ha recorrido parte de Castilla y León y </w:t>
      </w:r>
      <w:r w:rsidRPr="006663CA">
        <w:rPr>
          <w:rFonts w:eastAsia="Tahoma" w:cstheme="minorHAnsi"/>
          <w:color w:val="000000" w:themeColor="text1"/>
          <w:sz w:val="24"/>
          <w:szCs w:val="24"/>
        </w:rPr>
        <w:t xml:space="preserve">que tiene como principal misión concienciar a la sociedad sobre la imprescindible labor de las enfermeras y enfermeros, admirada, pero quizá desconocida y, en ocasiones, llena de tópicos o de concepciones arcaicas. Y por eso es necesario dar a conocer el papel que las 330.000 enfermeras y enfermeros de España, en sus múltiples facetas y con sus competencias avanzadas, realizan a diario. Y lo hacen por vocación de servicio, por amor a la profesión y con una excelencia que reconocen en todos los países. </w:t>
      </w:r>
      <w:r w:rsidR="00D13E79">
        <w:rPr>
          <w:rFonts w:eastAsia="Tahoma" w:cstheme="minorHAnsi"/>
          <w:color w:val="000000" w:themeColor="text1"/>
          <w:sz w:val="24"/>
          <w:szCs w:val="24"/>
        </w:rPr>
        <w:t>“S</w:t>
      </w:r>
      <w:r w:rsidR="00D13E79" w:rsidRPr="00D13E79">
        <w:rPr>
          <w:rFonts w:eastAsia="Tahoma" w:cstheme="minorHAnsi"/>
          <w:color w:val="000000" w:themeColor="text1"/>
          <w:sz w:val="24"/>
          <w:szCs w:val="24"/>
        </w:rPr>
        <w:t xml:space="preserve">imboliza nuestra </w:t>
      </w:r>
      <w:r w:rsidR="00D13E79">
        <w:rPr>
          <w:rFonts w:eastAsia="Tahoma" w:cstheme="minorHAnsi"/>
          <w:color w:val="000000" w:themeColor="text1"/>
          <w:sz w:val="24"/>
          <w:szCs w:val="24"/>
        </w:rPr>
        <w:t xml:space="preserve">presencia social y nuestra cercanía con los ciudadanos” </w:t>
      </w:r>
      <w:r w:rsidRPr="006663CA">
        <w:rPr>
          <w:rFonts w:eastAsia="Tahoma" w:cstheme="minorHAnsi"/>
          <w:color w:val="000000" w:themeColor="text1"/>
          <w:sz w:val="24"/>
          <w:szCs w:val="24"/>
        </w:rPr>
        <w:t xml:space="preserve">ha afirmado </w:t>
      </w:r>
      <w:r w:rsidR="00403C17">
        <w:rPr>
          <w:rFonts w:eastAsia="Tahoma" w:cstheme="minorHAnsi"/>
          <w:color w:val="000000" w:themeColor="text1"/>
          <w:sz w:val="24"/>
          <w:szCs w:val="24"/>
        </w:rPr>
        <w:t xml:space="preserve">en la apertura de las instalaciones del tráiler </w:t>
      </w:r>
    </w:p>
    <w:p w14:paraId="1C455AD9" w14:textId="2BBAE969" w:rsidR="00637614" w:rsidRPr="006663CA" w:rsidRDefault="00637614" w:rsidP="006663CA">
      <w:pPr>
        <w:spacing w:line="240" w:lineRule="auto"/>
        <w:jc w:val="both"/>
        <w:rPr>
          <w:rFonts w:eastAsia="Tahoma" w:cstheme="minorHAnsi"/>
          <w:color w:val="000000" w:themeColor="text1"/>
          <w:sz w:val="24"/>
          <w:szCs w:val="24"/>
        </w:rPr>
      </w:pPr>
      <w:r w:rsidRPr="006663CA">
        <w:rPr>
          <w:rFonts w:eastAsia="Tahoma" w:cstheme="minorHAnsi"/>
          <w:color w:val="000000" w:themeColor="text1"/>
          <w:sz w:val="24"/>
          <w:szCs w:val="24"/>
        </w:rPr>
        <w:t>En un momento como el actual, en el que el mundo se enfrenta a una sociedad cada vez más envejecida y pluripatológica, los cuidados enfermeros se han vuelto todavía más fundamentales para cuidar de la salud de las personas desde incluso antes del nacimiento hasta el final de la vida.</w:t>
      </w:r>
    </w:p>
    <w:p w14:paraId="36662615" w14:textId="77777777" w:rsidR="00D13E79" w:rsidRDefault="00D13E79" w:rsidP="006663CA">
      <w:pPr>
        <w:spacing w:line="240" w:lineRule="auto"/>
        <w:jc w:val="both"/>
        <w:rPr>
          <w:rFonts w:eastAsia="Tahoma" w:cstheme="minorHAnsi"/>
          <w:color w:val="000000" w:themeColor="text1"/>
          <w:sz w:val="24"/>
          <w:szCs w:val="24"/>
        </w:rPr>
      </w:pPr>
    </w:p>
    <w:p w14:paraId="4B6336BF" w14:textId="77777777" w:rsidR="00D13E79" w:rsidRDefault="00D13E79" w:rsidP="006663CA">
      <w:pPr>
        <w:spacing w:line="240" w:lineRule="auto"/>
        <w:jc w:val="both"/>
        <w:rPr>
          <w:rFonts w:eastAsia="Tahoma" w:cstheme="minorHAnsi"/>
          <w:color w:val="000000" w:themeColor="text1"/>
          <w:sz w:val="24"/>
          <w:szCs w:val="24"/>
        </w:rPr>
      </w:pPr>
    </w:p>
    <w:p w14:paraId="5B6F9746" w14:textId="77777777" w:rsidR="00D13E79" w:rsidRDefault="00D13E79" w:rsidP="006663CA">
      <w:pPr>
        <w:spacing w:line="240" w:lineRule="auto"/>
        <w:jc w:val="both"/>
        <w:rPr>
          <w:rFonts w:eastAsia="Tahoma" w:cstheme="minorHAnsi"/>
          <w:color w:val="000000" w:themeColor="text1"/>
          <w:sz w:val="24"/>
          <w:szCs w:val="24"/>
        </w:rPr>
      </w:pPr>
    </w:p>
    <w:p w14:paraId="4320A9DF" w14:textId="77777777" w:rsidR="00D13E79" w:rsidRDefault="00D13E79" w:rsidP="006663CA">
      <w:pPr>
        <w:spacing w:line="240" w:lineRule="auto"/>
        <w:jc w:val="both"/>
        <w:rPr>
          <w:rFonts w:eastAsia="Tahoma" w:cstheme="minorHAnsi"/>
          <w:color w:val="000000" w:themeColor="text1"/>
          <w:sz w:val="24"/>
          <w:szCs w:val="24"/>
        </w:rPr>
      </w:pPr>
    </w:p>
    <w:p w14:paraId="5B9224F0" w14:textId="246D3BA7" w:rsidR="00D13E79" w:rsidRDefault="006663CA" w:rsidP="006663CA">
      <w:pPr>
        <w:spacing w:line="240" w:lineRule="auto"/>
        <w:jc w:val="both"/>
        <w:rPr>
          <w:rFonts w:eastAsia="Tahoma" w:cstheme="minorHAnsi"/>
          <w:b/>
          <w:bCs/>
          <w:color w:val="000000" w:themeColor="text1"/>
        </w:rPr>
      </w:pPr>
      <w:r w:rsidRPr="00D13E79">
        <w:rPr>
          <w:rFonts w:eastAsia="Tahoma" w:cstheme="minorHAnsi"/>
          <w:color w:val="000000" w:themeColor="text1"/>
          <w:sz w:val="24"/>
          <w:szCs w:val="24"/>
        </w:rPr>
        <w:t>La inauguración de la ruta</w:t>
      </w:r>
      <w:r w:rsidR="00A36058" w:rsidRPr="00D13E79">
        <w:rPr>
          <w:rFonts w:eastAsia="Tahoma" w:cstheme="minorHAnsi"/>
          <w:color w:val="000000" w:themeColor="text1"/>
          <w:sz w:val="24"/>
          <w:szCs w:val="24"/>
        </w:rPr>
        <w:t xml:space="preserve"> </w:t>
      </w:r>
      <w:r w:rsidR="00A36058" w:rsidRPr="00D13E79">
        <w:rPr>
          <w:rFonts w:eastAsia="Tahoma" w:cstheme="minorHAnsi"/>
          <w:sz w:val="24"/>
          <w:szCs w:val="24"/>
        </w:rPr>
        <w:t xml:space="preserve">el día </w:t>
      </w:r>
      <w:r w:rsidR="00595561" w:rsidRPr="00D13E79">
        <w:rPr>
          <w:rFonts w:eastAsia="Tahoma" w:cstheme="minorHAnsi"/>
          <w:sz w:val="24"/>
          <w:szCs w:val="24"/>
        </w:rPr>
        <w:t>30</w:t>
      </w:r>
      <w:r w:rsidR="00A36058" w:rsidRPr="00D13E79">
        <w:rPr>
          <w:rFonts w:eastAsia="Tahoma" w:cstheme="minorHAnsi"/>
          <w:sz w:val="24"/>
          <w:szCs w:val="24"/>
        </w:rPr>
        <w:t xml:space="preserve"> de octubre a las</w:t>
      </w:r>
      <w:r w:rsidR="00D13E79">
        <w:rPr>
          <w:rFonts w:eastAsia="Tahoma" w:cstheme="minorHAnsi"/>
          <w:sz w:val="24"/>
          <w:szCs w:val="24"/>
        </w:rPr>
        <w:t xml:space="preserve"> 11</w:t>
      </w:r>
      <w:r w:rsidR="00A36058" w:rsidRPr="00D13E79">
        <w:rPr>
          <w:rFonts w:eastAsia="Tahoma" w:cstheme="minorHAnsi"/>
          <w:sz w:val="24"/>
          <w:szCs w:val="24"/>
        </w:rPr>
        <w:t xml:space="preserve"> horas ha</w:t>
      </w:r>
      <w:r w:rsidRPr="00D13E79">
        <w:rPr>
          <w:rFonts w:eastAsia="Tahoma" w:cstheme="minorHAnsi"/>
          <w:sz w:val="24"/>
          <w:szCs w:val="24"/>
        </w:rPr>
        <w:t xml:space="preserve"> </w:t>
      </w:r>
      <w:r w:rsidRPr="00D13E79">
        <w:rPr>
          <w:rFonts w:eastAsia="Tahoma" w:cstheme="minorHAnsi"/>
          <w:color w:val="000000" w:themeColor="text1"/>
          <w:sz w:val="24"/>
          <w:szCs w:val="24"/>
        </w:rPr>
        <w:t xml:space="preserve">contado con la presencia de </w:t>
      </w:r>
      <w:r w:rsidR="00D13E79" w:rsidRPr="00D13E79">
        <w:rPr>
          <w:rFonts w:eastAsia="Tahoma" w:cstheme="minorHAnsi"/>
          <w:color w:val="000000" w:themeColor="text1"/>
          <w:sz w:val="24"/>
          <w:szCs w:val="24"/>
        </w:rPr>
        <w:t>Carlos Martínez, alcalde de Soria</w:t>
      </w:r>
      <w:r w:rsidR="00D13E79">
        <w:rPr>
          <w:rFonts w:eastAsia="Tahoma" w:cstheme="minorHAnsi"/>
          <w:color w:val="000000" w:themeColor="text1"/>
          <w:sz w:val="24"/>
          <w:szCs w:val="24"/>
        </w:rPr>
        <w:t>,</w:t>
      </w:r>
      <w:r w:rsidR="00D13E79" w:rsidRPr="00D13E79">
        <w:rPr>
          <w:rFonts w:eastAsia="Tahoma" w:cstheme="minorHAnsi"/>
          <w:color w:val="000000" w:themeColor="text1"/>
          <w:sz w:val="24"/>
          <w:szCs w:val="24"/>
        </w:rPr>
        <w:t xml:space="preserve"> Yolanda de Gregorio, delegada territorial de la</w:t>
      </w:r>
      <w:r w:rsidR="00D13E79">
        <w:rPr>
          <w:rFonts w:eastAsia="Tahoma" w:cstheme="minorHAnsi"/>
          <w:color w:val="000000" w:themeColor="text1"/>
          <w:sz w:val="24"/>
          <w:szCs w:val="24"/>
        </w:rPr>
        <w:t xml:space="preserve"> </w:t>
      </w:r>
      <w:r w:rsidR="00D13E79" w:rsidRPr="00D13E79">
        <w:rPr>
          <w:rFonts w:eastAsia="Tahoma" w:cstheme="minorHAnsi"/>
          <w:color w:val="000000" w:themeColor="text1"/>
          <w:sz w:val="24"/>
          <w:szCs w:val="24"/>
        </w:rPr>
        <w:t>J</w:t>
      </w:r>
      <w:r w:rsidR="00D13E79">
        <w:rPr>
          <w:rFonts w:eastAsia="Tahoma" w:cstheme="minorHAnsi"/>
          <w:color w:val="000000" w:themeColor="text1"/>
          <w:sz w:val="24"/>
          <w:szCs w:val="24"/>
        </w:rPr>
        <w:t xml:space="preserve">unta de </w:t>
      </w:r>
      <w:r w:rsidR="00D13E79" w:rsidRPr="00D13E79">
        <w:rPr>
          <w:rFonts w:eastAsia="Tahoma" w:cstheme="minorHAnsi"/>
          <w:color w:val="000000" w:themeColor="text1"/>
          <w:sz w:val="24"/>
          <w:szCs w:val="24"/>
        </w:rPr>
        <w:t>C</w:t>
      </w:r>
      <w:r w:rsidR="00D13E79">
        <w:rPr>
          <w:rFonts w:eastAsia="Tahoma" w:cstheme="minorHAnsi"/>
          <w:color w:val="000000" w:themeColor="text1"/>
          <w:sz w:val="24"/>
          <w:szCs w:val="24"/>
        </w:rPr>
        <w:t xml:space="preserve">astilla </w:t>
      </w:r>
      <w:r w:rsidR="00D13E79" w:rsidRPr="00D13E79">
        <w:rPr>
          <w:rFonts w:eastAsia="Tahoma" w:cstheme="minorHAnsi"/>
          <w:color w:val="000000" w:themeColor="text1"/>
          <w:sz w:val="24"/>
          <w:szCs w:val="24"/>
        </w:rPr>
        <w:t>y</w:t>
      </w:r>
      <w:r w:rsidR="00D13E79">
        <w:rPr>
          <w:rFonts w:eastAsia="Tahoma" w:cstheme="minorHAnsi"/>
          <w:color w:val="000000" w:themeColor="text1"/>
          <w:sz w:val="24"/>
          <w:szCs w:val="24"/>
        </w:rPr>
        <w:t xml:space="preserve"> </w:t>
      </w:r>
      <w:r w:rsidR="00D13E79" w:rsidRPr="00D13E79">
        <w:rPr>
          <w:rFonts w:eastAsia="Tahoma" w:cstheme="minorHAnsi"/>
          <w:color w:val="000000" w:themeColor="text1"/>
          <w:sz w:val="24"/>
          <w:szCs w:val="24"/>
        </w:rPr>
        <w:t>L</w:t>
      </w:r>
      <w:r w:rsidR="00D13E79">
        <w:rPr>
          <w:rFonts w:eastAsia="Tahoma" w:cstheme="minorHAnsi"/>
          <w:color w:val="000000" w:themeColor="text1"/>
          <w:sz w:val="24"/>
          <w:szCs w:val="24"/>
        </w:rPr>
        <w:t>eón,</w:t>
      </w:r>
      <w:r w:rsidR="00D13E79" w:rsidRPr="00D13E79">
        <w:rPr>
          <w:rFonts w:eastAsia="Tahoma" w:cstheme="minorHAnsi"/>
          <w:color w:val="000000" w:themeColor="text1"/>
          <w:sz w:val="24"/>
          <w:szCs w:val="24"/>
        </w:rPr>
        <w:t xml:space="preserve"> José Luis Vicente, gerente</w:t>
      </w:r>
      <w:r w:rsidR="00D13E79">
        <w:rPr>
          <w:rFonts w:eastAsia="Tahoma" w:cstheme="minorHAnsi"/>
          <w:color w:val="000000" w:themeColor="text1"/>
          <w:sz w:val="24"/>
          <w:szCs w:val="24"/>
        </w:rPr>
        <w:t xml:space="preserve"> del</w:t>
      </w:r>
      <w:r w:rsidR="00D13E79" w:rsidRPr="00D13E79">
        <w:rPr>
          <w:rFonts w:eastAsia="Tahoma" w:cstheme="minorHAnsi"/>
          <w:color w:val="000000" w:themeColor="text1"/>
          <w:sz w:val="24"/>
          <w:szCs w:val="24"/>
        </w:rPr>
        <w:t xml:space="preserve"> </w:t>
      </w:r>
      <w:proofErr w:type="spellStart"/>
      <w:r w:rsidR="00D13E79" w:rsidRPr="00D13E79">
        <w:rPr>
          <w:rFonts w:eastAsia="Tahoma" w:cstheme="minorHAnsi"/>
          <w:color w:val="000000" w:themeColor="text1"/>
          <w:sz w:val="24"/>
          <w:szCs w:val="24"/>
        </w:rPr>
        <w:t>Sacyl</w:t>
      </w:r>
      <w:proofErr w:type="spellEnd"/>
      <w:r w:rsidR="00D13E79">
        <w:rPr>
          <w:rFonts w:eastAsia="Tahoma" w:cstheme="minorHAnsi"/>
          <w:color w:val="000000" w:themeColor="text1"/>
          <w:sz w:val="24"/>
          <w:szCs w:val="24"/>
        </w:rPr>
        <w:t>,</w:t>
      </w:r>
      <w:r w:rsidR="00D13E79" w:rsidRPr="00D13E79">
        <w:rPr>
          <w:rFonts w:eastAsia="Tahoma" w:cstheme="minorHAnsi"/>
          <w:color w:val="000000" w:themeColor="text1"/>
          <w:sz w:val="24"/>
          <w:szCs w:val="24"/>
        </w:rPr>
        <w:t xml:space="preserve"> Eva Martín, dirección de enfermería</w:t>
      </w:r>
      <w:r w:rsidR="00D13E79">
        <w:rPr>
          <w:rFonts w:eastAsia="Tahoma" w:cstheme="minorHAnsi"/>
          <w:color w:val="000000" w:themeColor="text1"/>
          <w:sz w:val="24"/>
          <w:szCs w:val="24"/>
        </w:rPr>
        <w:t>,</w:t>
      </w:r>
      <w:r w:rsidR="00D13E79" w:rsidRPr="00D13E79">
        <w:rPr>
          <w:rFonts w:eastAsia="Tahoma" w:cstheme="minorHAnsi"/>
          <w:color w:val="000000" w:themeColor="text1"/>
          <w:sz w:val="24"/>
          <w:szCs w:val="24"/>
        </w:rPr>
        <w:t xml:space="preserve"> María</w:t>
      </w:r>
      <w:r w:rsidR="00D13E79">
        <w:rPr>
          <w:rFonts w:eastAsia="Tahoma" w:cstheme="minorHAnsi"/>
          <w:color w:val="000000" w:themeColor="text1"/>
          <w:sz w:val="24"/>
          <w:szCs w:val="24"/>
        </w:rPr>
        <w:t xml:space="preserve"> </w:t>
      </w:r>
      <w:r w:rsidR="00D13E79" w:rsidRPr="00D13E79">
        <w:rPr>
          <w:rFonts w:eastAsia="Tahoma" w:cstheme="minorHAnsi"/>
          <w:color w:val="000000" w:themeColor="text1"/>
          <w:sz w:val="24"/>
          <w:szCs w:val="24"/>
        </w:rPr>
        <w:t>Victoria Álvarez, gerente</w:t>
      </w:r>
      <w:r w:rsidR="00D13E79">
        <w:rPr>
          <w:rFonts w:eastAsia="Tahoma" w:cstheme="minorHAnsi"/>
          <w:color w:val="000000" w:themeColor="text1"/>
          <w:sz w:val="24"/>
          <w:szCs w:val="24"/>
        </w:rPr>
        <w:t xml:space="preserve"> de</w:t>
      </w:r>
      <w:r w:rsidR="00D13E79" w:rsidRPr="00D13E79">
        <w:rPr>
          <w:rFonts w:eastAsia="Tahoma" w:cstheme="minorHAnsi"/>
          <w:color w:val="000000" w:themeColor="text1"/>
          <w:sz w:val="24"/>
          <w:szCs w:val="24"/>
        </w:rPr>
        <w:t xml:space="preserve"> servicios sociales</w:t>
      </w:r>
      <w:r w:rsidR="00D13E79">
        <w:rPr>
          <w:rFonts w:eastAsia="Tahoma" w:cstheme="minorHAnsi"/>
          <w:color w:val="000000" w:themeColor="text1"/>
          <w:sz w:val="24"/>
          <w:szCs w:val="24"/>
        </w:rPr>
        <w:t>,</w:t>
      </w:r>
      <w:r w:rsidR="00D13E79" w:rsidRPr="00D13E79">
        <w:rPr>
          <w:rFonts w:eastAsia="Tahoma" w:cstheme="minorHAnsi"/>
          <w:color w:val="000000" w:themeColor="text1"/>
          <w:sz w:val="24"/>
          <w:szCs w:val="24"/>
        </w:rPr>
        <w:t xml:space="preserve"> José Antonio Martínez, facultad Ciencias</w:t>
      </w:r>
      <w:r w:rsidR="00D13E79">
        <w:rPr>
          <w:rFonts w:eastAsia="Tahoma" w:cstheme="minorHAnsi"/>
          <w:color w:val="000000" w:themeColor="text1"/>
          <w:sz w:val="24"/>
          <w:szCs w:val="24"/>
        </w:rPr>
        <w:t xml:space="preserve"> </w:t>
      </w:r>
      <w:r w:rsidR="00D13E79" w:rsidRPr="00D13E79">
        <w:rPr>
          <w:rFonts w:eastAsia="Tahoma" w:cstheme="minorHAnsi"/>
          <w:color w:val="000000" w:themeColor="text1"/>
          <w:sz w:val="24"/>
          <w:szCs w:val="24"/>
        </w:rPr>
        <w:t>de la Salud</w:t>
      </w:r>
      <w:r w:rsidR="00D13E79">
        <w:rPr>
          <w:rFonts w:eastAsia="Tahoma" w:cstheme="minorHAnsi"/>
          <w:color w:val="000000" w:themeColor="text1"/>
          <w:sz w:val="24"/>
          <w:szCs w:val="24"/>
        </w:rPr>
        <w:t xml:space="preserve"> y</w:t>
      </w:r>
      <w:r w:rsidR="00D13E79" w:rsidRPr="00D13E79">
        <w:rPr>
          <w:rFonts w:eastAsia="Tahoma" w:cstheme="minorHAnsi"/>
          <w:color w:val="000000" w:themeColor="text1"/>
          <w:sz w:val="24"/>
          <w:szCs w:val="24"/>
        </w:rPr>
        <w:t xml:space="preserve"> Claudia Casilda Ollauri, Vicedecana</w:t>
      </w:r>
      <w:r w:rsidR="00D13E79">
        <w:rPr>
          <w:rFonts w:eastAsia="Tahoma" w:cstheme="minorHAnsi"/>
          <w:color w:val="000000" w:themeColor="text1"/>
          <w:sz w:val="24"/>
          <w:szCs w:val="24"/>
        </w:rPr>
        <w:t xml:space="preserve"> entre otros.</w:t>
      </w:r>
    </w:p>
    <w:p w14:paraId="63E80F45" w14:textId="77777777" w:rsidR="00D13E79" w:rsidRDefault="00D13E79" w:rsidP="006663CA">
      <w:pPr>
        <w:spacing w:line="240" w:lineRule="auto"/>
        <w:jc w:val="both"/>
        <w:rPr>
          <w:rFonts w:eastAsia="Tahoma" w:cstheme="minorHAnsi"/>
          <w:b/>
          <w:bCs/>
          <w:color w:val="000000" w:themeColor="text1"/>
        </w:rPr>
      </w:pPr>
    </w:p>
    <w:p w14:paraId="4C94F9BB" w14:textId="109FF789" w:rsidR="006663CA" w:rsidRPr="00781505" w:rsidRDefault="006663CA" w:rsidP="006663CA">
      <w:pPr>
        <w:spacing w:line="240" w:lineRule="auto"/>
        <w:jc w:val="both"/>
        <w:rPr>
          <w:rFonts w:eastAsia="Tahoma" w:cstheme="minorHAnsi"/>
          <w:b/>
          <w:bCs/>
          <w:color w:val="000000" w:themeColor="text1"/>
        </w:rPr>
      </w:pPr>
      <w:r w:rsidRPr="00781505">
        <w:rPr>
          <w:rFonts w:eastAsia="Tahoma" w:cstheme="minorHAnsi"/>
          <w:b/>
          <w:bCs/>
          <w:color w:val="000000" w:themeColor="text1"/>
        </w:rPr>
        <w:t>Materiales didácticos</w:t>
      </w:r>
    </w:p>
    <w:p w14:paraId="6EF83571" w14:textId="3A6EE3B7" w:rsidR="006663CA" w:rsidRPr="006663CA" w:rsidRDefault="00403C17" w:rsidP="006663CA">
      <w:pPr>
        <w:spacing w:line="240" w:lineRule="auto"/>
        <w:jc w:val="both"/>
        <w:rPr>
          <w:rFonts w:eastAsia="Tahoma" w:cstheme="minorHAnsi"/>
          <w:color w:val="000000" w:themeColor="text1"/>
          <w:sz w:val="24"/>
          <w:szCs w:val="24"/>
        </w:rPr>
      </w:pPr>
      <w:r>
        <w:rPr>
          <w:rFonts w:eastAsia="Tahoma" w:cstheme="minorHAnsi"/>
          <w:color w:val="000000" w:themeColor="text1"/>
          <w:sz w:val="24"/>
          <w:szCs w:val="24"/>
        </w:rPr>
        <w:t>E</w:t>
      </w:r>
      <w:r w:rsidR="006663CA" w:rsidRPr="006663CA">
        <w:rPr>
          <w:rFonts w:eastAsia="Tahoma" w:cstheme="minorHAnsi"/>
          <w:color w:val="000000" w:themeColor="text1"/>
          <w:sz w:val="24"/>
          <w:szCs w:val="24"/>
        </w:rPr>
        <w:t xml:space="preserve">l tráiler enfermero </w:t>
      </w:r>
      <w:r>
        <w:rPr>
          <w:rFonts w:eastAsia="Tahoma" w:cstheme="minorHAnsi"/>
          <w:color w:val="000000" w:themeColor="text1"/>
          <w:sz w:val="24"/>
          <w:szCs w:val="24"/>
        </w:rPr>
        <w:t>cuenta</w:t>
      </w:r>
      <w:r w:rsidR="006663CA" w:rsidRPr="006663CA">
        <w:rPr>
          <w:rFonts w:eastAsia="Tahoma" w:cstheme="minorHAnsi"/>
          <w:color w:val="000000" w:themeColor="text1"/>
          <w:sz w:val="24"/>
          <w:szCs w:val="24"/>
        </w:rPr>
        <w:t xml:space="preserve"> con diferentes espacios en los que</w:t>
      </w:r>
      <w:r>
        <w:rPr>
          <w:rFonts w:eastAsia="Tahoma" w:cstheme="minorHAnsi"/>
          <w:color w:val="000000" w:themeColor="text1"/>
          <w:sz w:val="24"/>
          <w:szCs w:val="24"/>
        </w:rPr>
        <w:t>, c</w:t>
      </w:r>
      <w:r w:rsidRPr="006663CA">
        <w:rPr>
          <w:rFonts w:eastAsia="Tahoma" w:cstheme="minorHAnsi"/>
          <w:color w:val="000000" w:themeColor="text1"/>
          <w:sz w:val="24"/>
          <w:szCs w:val="24"/>
        </w:rPr>
        <w:t>on el objetivo de ayudar, educar en salud y potenciar el autocuidado</w:t>
      </w:r>
      <w:r>
        <w:rPr>
          <w:rFonts w:eastAsia="Tahoma" w:cstheme="minorHAnsi"/>
          <w:color w:val="000000" w:themeColor="text1"/>
          <w:sz w:val="24"/>
          <w:szCs w:val="24"/>
        </w:rPr>
        <w:t>, se muestran</w:t>
      </w:r>
      <w:r w:rsidR="006663CA" w:rsidRPr="006663CA">
        <w:rPr>
          <w:rFonts w:eastAsia="Tahoma" w:cstheme="minorHAnsi"/>
          <w:color w:val="000000" w:themeColor="text1"/>
          <w:sz w:val="24"/>
          <w:szCs w:val="24"/>
        </w:rPr>
        <w:t xml:space="preserve"> materiales para la población general y para las propias enfermeras. Vídeos con consejos saludables, pantallas </w:t>
      </w:r>
      <w:r>
        <w:rPr>
          <w:rFonts w:eastAsia="Tahoma" w:cstheme="minorHAnsi"/>
          <w:color w:val="000000" w:themeColor="text1"/>
          <w:sz w:val="24"/>
          <w:szCs w:val="24"/>
        </w:rPr>
        <w:t>infográficas</w:t>
      </w:r>
      <w:r w:rsidR="006663CA" w:rsidRPr="006663CA">
        <w:rPr>
          <w:rFonts w:eastAsia="Tahoma" w:cstheme="minorHAnsi"/>
          <w:color w:val="000000" w:themeColor="text1"/>
          <w:sz w:val="24"/>
          <w:szCs w:val="24"/>
        </w:rPr>
        <w:t xml:space="preserve"> con información sobre distintas patologías, encuestas para conocer la percepción que se tiene de la </w:t>
      </w:r>
      <w:r>
        <w:rPr>
          <w:rFonts w:eastAsia="Tahoma" w:cstheme="minorHAnsi"/>
          <w:color w:val="000000" w:themeColor="text1"/>
          <w:sz w:val="24"/>
          <w:szCs w:val="24"/>
        </w:rPr>
        <w:t xml:space="preserve">profesión. Los asistentes podrán llevar a cabo </w:t>
      </w:r>
      <w:proofErr w:type="spellStart"/>
      <w:r w:rsidR="006663CA" w:rsidRPr="006663CA">
        <w:rPr>
          <w:rFonts w:eastAsia="Tahoma" w:cstheme="minorHAnsi"/>
          <w:color w:val="000000" w:themeColor="text1"/>
          <w:sz w:val="24"/>
          <w:szCs w:val="24"/>
        </w:rPr>
        <w:t>autotest</w:t>
      </w:r>
      <w:proofErr w:type="spellEnd"/>
      <w:r w:rsidR="006663CA" w:rsidRPr="006663CA">
        <w:rPr>
          <w:rFonts w:eastAsia="Tahoma" w:cstheme="minorHAnsi"/>
          <w:color w:val="000000" w:themeColor="text1"/>
          <w:sz w:val="24"/>
          <w:szCs w:val="24"/>
        </w:rPr>
        <w:t xml:space="preserve"> de salud </w:t>
      </w:r>
      <w:r>
        <w:rPr>
          <w:rFonts w:eastAsia="Tahoma" w:cstheme="minorHAnsi"/>
          <w:color w:val="000000" w:themeColor="text1"/>
          <w:sz w:val="24"/>
          <w:szCs w:val="24"/>
        </w:rPr>
        <w:t xml:space="preserve">que </w:t>
      </w:r>
      <w:r w:rsidR="006663CA" w:rsidRPr="006663CA">
        <w:rPr>
          <w:rFonts w:eastAsia="Tahoma" w:cstheme="minorHAnsi"/>
          <w:color w:val="000000" w:themeColor="text1"/>
          <w:sz w:val="24"/>
          <w:szCs w:val="24"/>
        </w:rPr>
        <w:t xml:space="preserve">encontrarán durante el recorrido para que puedan interactuar y conocer más sobre la enfermería. </w:t>
      </w:r>
    </w:p>
    <w:p w14:paraId="50D2069A" w14:textId="685833E2" w:rsidR="006663CA" w:rsidRPr="006663CA" w:rsidRDefault="00403C17" w:rsidP="006663CA">
      <w:pPr>
        <w:spacing w:line="240" w:lineRule="auto"/>
        <w:jc w:val="both"/>
        <w:rPr>
          <w:rFonts w:eastAsia="Tahoma" w:cstheme="minorHAnsi"/>
          <w:color w:val="000000" w:themeColor="text1"/>
          <w:sz w:val="24"/>
          <w:szCs w:val="24"/>
        </w:rPr>
      </w:pPr>
      <w:r>
        <w:rPr>
          <w:rFonts w:eastAsia="Tahoma" w:cstheme="minorHAnsi"/>
          <w:color w:val="000000" w:themeColor="text1"/>
          <w:sz w:val="24"/>
          <w:szCs w:val="24"/>
        </w:rPr>
        <w:t>Este gran camión articulado</w:t>
      </w:r>
      <w:r w:rsidR="006663CA" w:rsidRPr="006663CA">
        <w:rPr>
          <w:rFonts w:eastAsia="Tahoma" w:cstheme="minorHAnsi"/>
          <w:color w:val="000000" w:themeColor="text1"/>
          <w:sz w:val="24"/>
          <w:szCs w:val="24"/>
        </w:rPr>
        <w:t xml:space="preserve"> cuenta </w:t>
      </w:r>
      <w:r>
        <w:rPr>
          <w:rFonts w:eastAsia="Tahoma" w:cstheme="minorHAnsi"/>
          <w:color w:val="000000" w:themeColor="text1"/>
          <w:sz w:val="24"/>
          <w:szCs w:val="24"/>
        </w:rPr>
        <w:t xml:space="preserve">además </w:t>
      </w:r>
      <w:r w:rsidR="006663CA" w:rsidRPr="006663CA">
        <w:rPr>
          <w:rFonts w:eastAsia="Tahoma" w:cstheme="minorHAnsi"/>
          <w:color w:val="000000" w:themeColor="text1"/>
          <w:sz w:val="24"/>
          <w:szCs w:val="24"/>
        </w:rPr>
        <w:t xml:space="preserve">con dos consultas con privacidad, donde dos enfermeras realizarán pruebas diagnósticas. A raíz de los resultados que refleje el </w:t>
      </w:r>
      <w:proofErr w:type="spellStart"/>
      <w:r w:rsidR="006663CA" w:rsidRPr="006663CA">
        <w:rPr>
          <w:rFonts w:eastAsia="Tahoma" w:cstheme="minorHAnsi"/>
          <w:color w:val="000000" w:themeColor="text1"/>
          <w:sz w:val="24"/>
          <w:szCs w:val="24"/>
        </w:rPr>
        <w:t>autotest</w:t>
      </w:r>
      <w:proofErr w:type="spellEnd"/>
      <w:r w:rsidR="006663CA" w:rsidRPr="006663CA">
        <w:rPr>
          <w:rFonts w:eastAsia="Tahoma" w:cstheme="minorHAnsi"/>
          <w:color w:val="000000" w:themeColor="text1"/>
          <w:sz w:val="24"/>
          <w:szCs w:val="24"/>
        </w:rPr>
        <w:t xml:space="preserve"> de salud y de las conversaciones de las enfermeras con los asistentes, ellas </w:t>
      </w:r>
      <w:r>
        <w:rPr>
          <w:rFonts w:eastAsia="Tahoma" w:cstheme="minorHAnsi"/>
          <w:color w:val="000000" w:themeColor="text1"/>
          <w:sz w:val="24"/>
          <w:szCs w:val="24"/>
        </w:rPr>
        <w:t>decidirán</w:t>
      </w:r>
      <w:r w:rsidR="006663CA" w:rsidRPr="006663CA">
        <w:rPr>
          <w:rFonts w:eastAsia="Tahoma" w:cstheme="minorHAnsi"/>
          <w:color w:val="000000" w:themeColor="text1"/>
          <w:sz w:val="24"/>
          <w:szCs w:val="24"/>
        </w:rPr>
        <w:t xml:space="preserve"> si es necesario pasar a la consulta para exámenes más exhaustivos como espirometría, índice tobillo-brazo (para detectar problemas vasculares) y hemoglobina glicosilada (para analizar la evolución de los pacientes diabéticos o detectar una posible diabetes), entre otras.</w:t>
      </w:r>
    </w:p>
    <w:p w14:paraId="4ACBD368" w14:textId="2274B955" w:rsidR="006663CA" w:rsidRPr="006663CA" w:rsidRDefault="006663CA" w:rsidP="006663CA">
      <w:pPr>
        <w:spacing w:line="240" w:lineRule="auto"/>
        <w:jc w:val="both"/>
        <w:rPr>
          <w:rFonts w:eastAsia="Tahoma" w:cstheme="minorHAnsi"/>
          <w:color w:val="000000" w:themeColor="text1"/>
          <w:sz w:val="24"/>
          <w:szCs w:val="24"/>
        </w:rPr>
      </w:pPr>
      <w:r w:rsidRPr="006663CA">
        <w:rPr>
          <w:rFonts w:eastAsia="Tahoma" w:cstheme="minorHAnsi"/>
          <w:color w:val="000000" w:themeColor="text1"/>
          <w:sz w:val="24"/>
          <w:szCs w:val="24"/>
        </w:rPr>
        <w:t xml:space="preserve">Fuera de la zona de consultas </w:t>
      </w:r>
      <w:r w:rsidR="00403C17">
        <w:rPr>
          <w:rFonts w:eastAsia="Tahoma" w:cstheme="minorHAnsi"/>
          <w:color w:val="000000" w:themeColor="text1"/>
          <w:sz w:val="24"/>
          <w:szCs w:val="24"/>
        </w:rPr>
        <w:t>hay</w:t>
      </w:r>
      <w:r w:rsidRPr="006663CA">
        <w:rPr>
          <w:rFonts w:eastAsia="Tahoma" w:cstheme="minorHAnsi"/>
          <w:color w:val="000000" w:themeColor="text1"/>
          <w:sz w:val="24"/>
          <w:szCs w:val="24"/>
        </w:rPr>
        <w:t xml:space="preserve"> un espacio destinado a la detección del ictus, gracias a la colaboración con Pulso Vital. Cada año se producen más de 120.000 casos de ictus en España, pero puede prevenirse en gran medida mediante programas de salud que faciliten el acceso de la población a controles periódicos de detección precoz de la fibrilación auricular. De acceso libre, cualquier persona podrá hacerse la prueba, acercando dos dedos al tótem que está instalado en el tráiler, para conocer si presenta fibrilación auricular y poder detectar a tiempo una anomalía para acudir a una revisión más en profundidad en un centro sanitario, algo que puede salvarle la vida o librarle de una gran discapacidad.</w:t>
      </w:r>
    </w:p>
    <w:p w14:paraId="19ADBB2A" w14:textId="77777777" w:rsidR="007D1B09" w:rsidRPr="007D1B09" w:rsidRDefault="007D1B09" w:rsidP="006663CA">
      <w:pPr>
        <w:spacing w:line="240" w:lineRule="auto"/>
        <w:jc w:val="both"/>
        <w:rPr>
          <w:rFonts w:eastAsia="Tahoma" w:cstheme="minorHAnsi"/>
          <w:b/>
          <w:bCs/>
          <w:color w:val="000000" w:themeColor="text1"/>
        </w:rPr>
      </w:pPr>
      <w:r w:rsidRPr="007D1B09">
        <w:rPr>
          <w:rFonts w:eastAsia="Tahoma" w:cstheme="minorHAnsi"/>
          <w:b/>
          <w:bCs/>
          <w:color w:val="000000" w:themeColor="text1"/>
        </w:rPr>
        <w:t xml:space="preserve">Charlas formativas </w:t>
      </w:r>
    </w:p>
    <w:p w14:paraId="6971047D" w14:textId="33B14F49" w:rsidR="004573E5" w:rsidRPr="007D1B09" w:rsidRDefault="006663CA" w:rsidP="006663CA">
      <w:pPr>
        <w:spacing w:line="240" w:lineRule="auto"/>
        <w:jc w:val="both"/>
        <w:rPr>
          <w:rFonts w:eastAsia="Tahoma" w:cstheme="minorHAnsi"/>
          <w:color w:val="000000" w:themeColor="text1"/>
          <w:sz w:val="24"/>
          <w:szCs w:val="24"/>
        </w:rPr>
      </w:pPr>
      <w:r w:rsidRPr="006663CA">
        <w:rPr>
          <w:rFonts w:eastAsia="Tahoma" w:cstheme="minorHAnsi"/>
          <w:color w:val="000000" w:themeColor="text1"/>
          <w:sz w:val="24"/>
          <w:szCs w:val="24"/>
        </w:rPr>
        <w:t>Pero la funcionalidad del tráiler no queda aquí y tanto en la zona central como en la carpa instalada en el exterior, las enfermeras ofrecerán charlas sobre hábitos saludables y temas de interés general como la iniciación a la RCP y primeros auxilios, lactancia, migrañas, diabetes, cómo utilizar un inhalador, infecciones de transmisión sexual… y muchos más.</w:t>
      </w:r>
      <w:r w:rsidR="007D1B09">
        <w:rPr>
          <w:rFonts w:eastAsia="Tahoma" w:cstheme="minorHAnsi"/>
          <w:color w:val="000000" w:themeColor="text1"/>
          <w:sz w:val="24"/>
          <w:szCs w:val="24"/>
        </w:rPr>
        <w:t xml:space="preserve"> </w:t>
      </w:r>
      <w:r w:rsidRPr="006663CA">
        <w:rPr>
          <w:rFonts w:eastAsia="Tahoma" w:cstheme="minorHAnsi"/>
          <w:color w:val="000000" w:themeColor="text1"/>
          <w:sz w:val="24"/>
          <w:szCs w:val="24"/>
        </w:rPr>
        <w:t>Los niños y niñas serán también protagonistas de la Ruta enfermera y podrán conocer de primera mano qué hace una enfermera, cómo trabaja y cuáles son sus funciones</w:t>
      </w:r>
      <w:r w:rsidR="00E53E36">
        <w:rPr>
          <w:rFonts w:eastAsia="Tahoma" w:cstheme="minorHAnsi"/>
          <w:color w:val="000000" w:themeColor="text1"/>
          <w:sz w:val="24"/>
          <w:szCs w:val="24"/>
        </w:rPr>
        <w:t xml:space="preserve"> </w:t>
      </w:r>
      <w:r w:rsidR="00E53E36" w:rsidRPr="00350CC8">
        <w:rPr>
          <w:rFonts w:eastAsia="Tahoma" w:cstheme="minorHAnsi"/>
          <w:sz w:val="24"/>
          <w:szCs w:val="24"/>
        </w:rPr>
        <w:t>y competencias</w:t>
      </w:r>
      <w:r w:rsidRPr="00350CC8">
        <w:rPr>
          <w:rFonts w:eastAsia="Tahoma" w:cstheme="minorHAnsi"/>
          <w:sz w:val="24"/>
          <w:szCs w:val="24"/>
        </w:rPr>
        <w:t xml:space="preserve"> </w:t>
      </w:r>
      <w:r w:rsidRPr="006663CA">
        <w:rPr>
          <w:rFonts w:eastAsia="Tahoma" w:cstheme="minorHAnsi"/>
          <w:color w:val="000000" w:themeColor="text1"/>
          <w:sz w:val="24"/>
          <w:szCs w:val="24"/>
        </w:rPr>
        <w:t xml:space="preserve">dentro del </w:t>
      </w:r>
      <w:r w:rsidR="00D075AF">
        <w:rPr>
          <w:rFonts w:eastAsia="Tahoma" w:cstheme="minorHAnsi"/>
          <w:color w:val="000000" w:themeColor="text1"/>
          <w:sz w:val="24"/>
          <w:szCs w:val="24"/>
        </w:rPr>
        <w:t>s</w:t>
      </w:r>
      <w:r w:rsidRPr="006663CA">
        <w:rPr>
          <w:rFonts w:eastAsia="Tahoma" w:cstheme="minorHAnsi"/>
          <w:color w:val="000000" w:themeColor="text1"/>
          <w:sz w:val="24"/>
          <w:szCs w:val="24"/>
        </w:rPr>
        <w:t xml:space="preserve">istema </w:t>
      </w:r>
      <w:r w:rsidR="00D075AF">
        <w:rPr>
          <w:rFonts w:eastAsia="Tahoma" w:cstheme="minorHAnsi"/>
          <w:color w:val="000000" w:themeColor="text1"/>
          <w:sz w:val="24"/>
          <w:szCs w:val="24"/>
        </w:rPr>
        <w:t>s</w:t>
      </w:r>
      <w:r w:rsidRPr="006663CA">
        <w:rPr>
          <w:rFonts w:eastAsia="Tahoma" w:cstheme="minorHAnsi"/>
          <w:color w:val="000000" w:themeColor="text1"/>
          <w:sz w:val="24"/>
          <w:szCs w:val="24"/>
        </w:rPr>
        <w:t xml:space="preserve">anitario. </w:t>
      </w:r>
      <w:r w:rsidR="00D075AF">
        <w:rPr>
          <w:rFonts w:eastAsia="Tahoma" w:cstheme="minorHAnsi"/>
          <w:color w:val="000000" w:themeColor="text1"/>
          <w:sz w:val="24"/>
          <w:szCs w:val="24"/>
        </w:rPr>
        <w:t>En</w:t>
      </w:r>
      <w:r w:rsidRPr="006663CA">
        <w:rPr>
          <w:rFonts w:eastAsia="Tahoma" w:cstheme="minorHAnsi"/>
          <w:color w:val="000000" w:themeColor="text1"/>
          <w:sz w:val="24"/>
          <w:szCs w:val="24"/>
        </w:rPr>
        <w:t xml:space="preserve"> el exterior del tráiler habrá un enorme</w:t>
      </w:r>
      <w:r w:rsidR="00D075AF">
        <w:rPr>
          <w:rFonts w:eastAsia="Tahoma" w:cstheme="minorHAnsi"/>
          <w:color w:val="000000" w:themeColor="text1"/>
          <w:sz w:val="24"/>
          <w:szCs w:val="24"/>
        </w:rPr>
        <w:t xml:space="preserve"> ‘</w:t>
      </w:r>
      <w:r w:rsidRPr="006663CA">
        <w:rPr>
          <w:rFonts w:eastAsia="Tahoma" w:cstheme="minorHAnsi"/>
          <w:color w:val="000000" w:themeColor="text1"/>
          <w:sz w:val="24"/>
          <w:szCs w:val="24"/>
        </w:rPr>
        <w:t>juego de la Oca</w:t>
      </w:r>
      <w:r w:rsidR="00D075AF">
        <w:rPr>
          <w:rFonts w:eastAsia="Tahoma" w:cstheme="minorHAnsi"/>
          <w:color w:val="000000" w:themeColor="text1"/>
          <w:sz w:val="24"/>
          <w:szCs w:val="24"/>
        </w:rPr>
        <w:t>’</w:t>
      </w:r>
      <w:r w:rsidRPr="006663CA">
        <w:rPr>
          <w:rFonts w:eastAsia="Tahoma" w:cstheme="minorHAnsi"/>
          <w:color w:val="000000" w:themeColor="text1"/>
          <w:sz w:val="24"/>
          <w:szCs w:val="24"/>
        </w:rPr>
        <w:t xml:space="preserve"> especial enfermería. Cincuenta casillas a través de las cuales se </w:t>
      </w:r>
      <w:r w:rsidR="00D075AF">
        <w:rPr>
          <w:rFonts w:eastAsia="Tahoma" w:cstheme="minorHAnsi"/>
          <w:color w:val="000000" w:themeColor="text1"/>
          <w:sz w:val="24"/>
          <w:szCs w:val="24"/>
        </w:rPr>
        <w:t>desvelan</w:t>
      </w:r>
      <w:r w:rsidRPr="006663CA">
        <w:rPr>
          <w:rFonts w:eastAsia="Tahoma" w:cstheme="minorHAnsi"/>
          <w:color w:val="000000" w:themeColor="text1"/>
          <w:sz w:val="24"/>
          <w:szCs w:val="24"/>
        </w:rPr>
        <w:t xml:space="preserve"> preguntas y </w:t>
      </w:r>
      <w:r w:rsidR="00D075AF">
        <w:rPr>
          <w:rFonts w:eastAsia="Tahoma" w:cstheme="minorHAnsi"/>
          <w:color w:val="000000" w:themeColor="text1"/>
          <w:sz w:val="24"/>
          <w:szCs w:val="24"/>
        </w:rPr>
        <w:t>se ofrecen</w:t>
      </w:r>
      <w:r w:rsidRPr="006663CA">
        <w:rPr>
          <w:rFonts w:eastAsia="Tahoma" w:cstheme="minorHAnsi"/>
          <w:color w:val="000000" w:themeColor="text1"/>
          <w:sz w:val="24"/>
          <w:szCs w:val="24"/>
        </w:rPr>
        <w:t xml:space="preserve"> pautas para que los más pequeños aprendan salud mientras juegan</w:t>
      </w:r>
      <w:r w:rsidR="004F32D1">
        <w:rPr>
          <w:rFonts w:ascii="Calibri" w:hAnsi="Calibri" w:cstheme="minorHAnsi"/>
        </w:rPr>
        <w:t xml:space="preserve">. </w:t>
      </w:r>
    </w:p>
    <w:p w14:paraId="255DB899" w14:textId="77777777" w:rsidR="004573E5" w:rsidRDefault="004573E5" w:rsidP="006663CA">
      <w:pPr>
        <w:pStyle w:val="Standard"/>
        <w:jc w:val="both"/>
        <w:rPr>
          <w:rFonts w:asciiTheme="minorHAnsi" w:eastAsiaTheme="minorHAnsi" w:hAnsiTheme="minorHAnsi" w:cstheme="minorBidi"/>
          <w:color w:val="000000" w:themeColor="text1"/>
          <w:kern w:val="0"/>
          <w:sz w:val="22"/>
          <w:szCs w:val="22"/>
          <w:lang w:eastAsia="en-US" w:bidi="ar-SA"/>
        </w:rPr>
      </w:pPr>
    </w:p>
    <w:p w14:paraId="177F8F50" w14:textId="77777777" w:rsidR="004573E5" w:rsidRDefault="004F32D1">
      <w:pPr>
        <w:pStyle w:val="Standard"/>
        <w:ind w:left="567"/>
        <w:jc w:val="both"/>
        <w:rPr>
          <w:rFonts w:asciiTheme="minorHAnsi" w:eastAsiaTheme="minorHAnsi" w:hAnsiTheme="minorHAnsi" w:cstheme="minorBidi"/>
          <w:color w:val="000000" w:themeColor="text1"/>
          <w:kern w:val="0"/>
          <w:sz w:val="22"/>
          <w:szCs w:val="22"/>
          <w:lang w:eastAsia="en-US" w:bidi="ar-SA"/>
        </w:rPr>
      </w:pPr>
      <w:r>
        <w:rPr>
          <w:rFonts w:asciiTheme="minorHAnsi" w:eastAsiaTheme="minorHAnsi" w:hAnsiTheme="minorHAnsi" w:cstheme="minorBidi"/>
          <w:color w:val="000000" w:themeColor="text1"/>
          <w:kern w:val="0"/>
          <w:sz w:val="22"/>
          <w:szCs w:val="22"/>
          <w:lang w:eastAsia="en-US" w:bidi="ar-SA"/>
        </w:rPr>
        <w:t>……………………………………………………………………………………………………………………………………………………………….</w:t>
      </w:r>
    </w:p>
    <w:p w14:paraId="722C862D" w14:textId="77777777" w:rsidR="004573E5" w:rsidRDefault="004F32D1">
      <w:pPr>
        <w:ind w:firstLine="567"/>
        <w:jc w:val="both"/>
        <w:rPr>
          <w:b/>
          <w:sz w:val="28"/>
          <w:szCs w:val="28"/>
        </w:rPr>
      </w:pPr>
      <w:r>
        <w:rPr>
          <w:noProof/>
        </w:rPr>
        <mc:AlternateContent>
          <mc:Choice Requires="wps">
            <w:drawing>
              <wp:anchor distT="0" distB="0" distL="0" distR="0" simplePos="0" relativeHeight="2" behindDoc="0" locked="0" layoutInCell="1" allowOverlap="1" wp14:anchorId="24BCAB01" wp14:editId="74F9002E">
                <wp:simplePos x="0" y="0"/>
                <wp:positionH relativeFrom="column">
                  <wp:posOffset>615315</wp:posOffset>
                </wp:positionH>
                <wp:positionV relativeFrom="paragraph">
                  <wp:posOffset>325120</wp:posOffset>
                </wp:positionV>
                <wp:extent cx="4017645" cy="825500"/>
                <wp:effectExtent l="12700" t="8890" r="9525" b="5080"/>
                <wp:wrapNone/>
                <wp:docPr id="2" name="Rectangle 4"/>
                <wp:cNvGraphicFramePr/>
                <a:graphic xmlns:a="http://schemas.openxmlformats.org/drawingml/2006/main">
                  <a:graphicData uri="http://schemas.microsoft.com/office/word/2010/wordprocessingShape">
                    <wps:wsp>
                      <wps:cNvSpPr/>
                      <wps:spPr>
                        <a:xfrm>
                          <a:off x="0" y="0"/>
                          <a:ext cx="4016880" cy="824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F88D51B" w14:textId="77777777" w:rsidR="004573E5" w:rsidRDefault="004573E5">
                            <w:pPr>
                              <w:pStyle w:val="Ttulo4"/>
                              <w:jc w:val="left"/>
                              <w:rPr>
                                <w:sz w:val="18"/>
                                <w:szCs w:val="18"/>
                              </w:rPr>
                            </w:pPr>
                          </w:p>
                          <w:p w14:paraId="0F6431F8" w14:textId="76F84B3D" w:rsidR="004573E5" w:rsidRDefault="00D13E79">
                            <w:pPr>
                              <w:pStyle w:val="Ttulo4"/>
                              <w:jc w:val="left"/>
                              <w:rPr>
                                <w:sz w:val="18"/>
                                <w:szCs w:val="18"/>
                              </w:rPr>
                            </w:pPr>
                            <w:r>
                              <w:rPr>
                                <w:sz w:val="18"/>
                                <w:szCs w:val="18"/>
                              </w:rPr>
                              <w:t xml:space="preserve">Víctor o Alfonso </w:t>
                            </w:r>
                          </w:p>
                          <w:p w14:paraId="4A6DB253" w14:textId="2A3FDB6E" w:rsidR="001673CB" w:rsidRPr="001673CB" w:rsidRDefault="00D13E79">
                            <w:pPr>
                              <w:pStyle w:val="Ttulo4"/>
                              <w:jc w:val="left"/>
                              <w:rPr>
                                <w:color w:val="002060"/>
                                <w:sz w:val="18"/>
                                <w:szCs w:val="18"/>
                              </w:rPr>
                            </w:pPr>
                            <w:r>
                              <w:rPr>
                                <w:color w:val="002060"/>
                                <w:sz w:val="18"/>
                                <w:szCs w:val="18"/>
                              </w:rPr>
                              <w:t>programacion</w:t>
                            </w:r>
                            <w:r w:rsidR="001673CB" w:rsidRPr="001673CB">
                              <w:rPr>
                                <w:color w:val="002060"/>
                                <w:sz w:val="18"/>
                                <w:szCs w:val="18"/>
                              </w:rPr>
                              <w:t>@dieciseisnovenos.com</w:t>
                            </w:r>
                          </w:p>
                          <w:p w14:paraId="11DDC3AC" w14:textId="5EF2EAC9" w:rsidR="004573E5" w:rsidRDefault="004573E5">
                            <w:pPr>
                              <w:pStyle w:val="Ttulo4"/>
                              <w:jc w:val="left"/>
                            </w:pPr>
                          </w:p>
                          <w:p w14:paraId="03A86964" w14:textId="511C0153" w:rsidR="004573E5" w:rsidRDefault="004F32D1">
                            <w:pPr>
                              <w:pStyle w:val="Contenidodelmarco"/>
                              <w:rPr>
                                <w:rFonts w:ascii="Trebuchet MS" w:eastAsia="Times New Roman" w:hAnsi="Trebuchet MS" w:cs="Times New Roman"/>
                                <w:b/>
                                <w:bCs/>
                                <w:sz w:val="18"/>
                                <w:szCs w:val="18"/>
                                <w:lang w:eastAsia="es-ES"/>
                              </w:rPr>
                            </w:pPr>
                            <w:r>
                              <w:rPr>
                                <w:rFonts w:ascii="Trebuchet MS" w:eastAsia="Times New Roman" w:hAnsi="Trebuchet MS" w:cs="Times New Roman"/>
                                <w:b/>
                                <w:bCs/>
                                <w:sz w:val="18"/>
                                <w:szCs w:val="18"/>
                                <w:lang w:eastAsia="es-ES"/>
                              </w:rPr>
                              <w:t xml:space="preserve">Telf. </w:t>
                            </w:r>
                            <w:r w:rsidR="00D13E79">
                              <w:rPr>
                                <w:rFonts w:ascii="Trebuchet MS" w:eastAsia="Times New Roman" w:hAnsi="Trebuchet MS" w:cs="Times New Roman"/>
                                <w:b/>
                                <w:bCs/>
                                <w:sz w:val="18"/>
                                <w:szCs w:val="18"/>
                                <w:lang w:eastAsia="es-ES"/>
                              </w:rPr>
                              <w:t xml:space="preserve">608 804 261 y </w:t>
                            </w:r>
                            <w:r>
                              <w:rPr>
                                <w:rFonts w:ascii="Trebuchet MS" w:eastAsia="Times New Roman" w:hAnsi="Trebuchet MS" w:cs="Times New Roman"/>
                                <w:b/>
                                <w:bCs/>
                                <w:sz w:val="18"/>
                                <w:szCs w:val="18"/>
                                <w:lang w:eastAsia="es-ES"/>
                              </w:rPr>
                              <w:t>6</w:t>
                            </w:r>
                            <w:r w:rsidR="001673CB">
                              <w:rPr>
                                <w:rFonts w:ascii="Trebuchet MS" w:eastAsia="Times New Roman" w:hAnsi="Trebuchet MS" w:cs="Times New Roman"/>
                                <w:b/>
                                <w:bCs/>
                                <w:sz w:val="18"/>
                                <w:szCs w:val="18"/>
                                <w:lang w:eastAsia="es-ES"/>
                              </w:rPr>
                              <w:t>08</w:t>
                            </w:r>
                            <w:r>
                              <w:rPr>
                                <w:rFonts w:ascii="Trebuchet MS" w:eastAsia="Times New Roman" w:hAnsi="Trebuchet MS" w:cs="Times New Roman"/>
                                <w:b/>
                                <w:bCs/>
                                <w:sz w:val="18"/>
                                <w:szCs w:val="18"/>
                                <w:lang w:eastAsia="es-ES"/>
                              </w:rPr>
                              <w:t xml:space="preserve"> </w:t>
                            </w:r>
                            <w:r w:rsidR="001673CB">
                              <w:rPr>
                                <w:rFonts w:ascii="Trebuchet MS" w:eastAsia="Times New Roman" w:hAnsi="Trebuchet MS" w:cs="Times New Roman"/>
                                <w:b/>
                                <w:bCs/>
                                <w:sz w:val="18"/>
                                <w:szCs w:val="18"/>
                                <w:lang w:eastAsia="es-ES"/>
                              </w:rPr>
                              <w:t>05</w:t>
                            </w:r>
                            <w:r>
                              <w:rPr>
                                <w:rFonts w:ascii="Trebuchet MS" w:eastAsia="Times New Roman" w:hAnsi="Trebuchet MS" w:cs="Times New Roman"/>
                                <w:b/>
                                <w:bCs/>
                                <w:sz w:val="18"/>
                                <w:szCs w:val="18"/>
                                <w:lang w:eastAsia="es-ES"/>
                              </w:rPr>
                              <w:t xml:space="preserve"> 9</w:t>
                            </w:r>
                            <w:r w:rsidR="001673CB">
                              <w:rPr>
                                <w:rFonts w:ascii="Trebuchet MS" w:eastAsia="Times New Roman" w:hAnsi="Trebuchet MS" w:cs="Times New Roman"/>
                                <w:b/>
                                <w:bCs/>
                                <w:sz w:val="18"/>
                                <w:szCs w:val="18"/>
                                <w:lang w:eastAsia="es-ES"/>
                              </w:rPr>
                              <w:t>9 09</w:t>
                            </w:r>
                          </w:p>
                        </w:txbxContent>
                      </wps:txbx>
                      <wps:bodyPr>
                        <a:noAutofit/>
                      </wps:bodyPr>
                    </wps:wsp>
                  </a:graphicData>
                </a:graphic>
              </wp:anchor>
            </w:drawing>
          </mc:Choice>
          <mc:Fallback>
            <w:pict>
              <v:rect w14:anchorId="24BCAB01" id="Rectangle 4" o:spid="_x0000_s1026" style="position:absolute;left:0;text-align:left;margin-left:48.45pt;margin-top:25.6pt;width:316.35pt;height: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" strokeweight=".26mm">
                <v:textbox>
                  <w:txbxContent>
                    <w:p w14:paraId="0F88D51B" w14:textId="77777777" w:rsidR="004573E5" w:rsidRDefault="004573E5">
                      <w:pPr>
                        <w:pStyle w:val="Ttulo4"/>
                        <w:jc w:val="left"/>
                        <w:rPr>
                          <w:sz w:val="18"/>
                          <w:szCs w:val="18"/>
                        </w:rPr>
                      </w:pPr>
                    </w:p>
                    <w:p w14:paraId="0F6431F8" w14:textId="76F84B3D" w:rsidR="004573E5" w:rsidRDefault="00D13E79">
                      <w:pPr>
                        <w:pStyle w:val="Ttulo4"/>
                        <w:jc w:val="left"/>
                        <w:rPr>
                          <w:sz w:val="18"/>
                          <w:szCs w:val="18"/>
                        </w:rPr>
                      </w:pPr>
                      <w:r>
                        <w:rPr>
                          <w:sz w:val="18"/>
                          <w:szCs w:val="18"/>
                        </w:rPr>
                        <w:t xml:space="preserve">Víctor o Alfonso </w:t>
                      </w:r>
                    </w:p>
                    <w:p w14:paraId="4A6DB253" w14:textId="2A3FDB6E" w:rsidR="001673CB" w:rsidRPr="001673CB" w:rsidRDefault="00D13E79">
                      <w:pPr>
                        <w:pStyle w:val="Ttulo4"/>
                        <w:jc w:val="left"/>
                        <w:rPr>
                          <w:color w:val="002060"/>
                          <w:sz w:val="18"/>
                          <w:szCs w:val="18"/>
                        </w:rPr>
                      </w:pPr>
                      <w:r>
                        <w:rPr>
                          <w:color w:val="002060"/>
                          <w:sz w:val="18"/>
                          <w:szCs w:val="18"/>
                        </w:rPr>
                        <w:t>programacion</w:t>
                      </w:r>
                      <w:r w:rsidR="001673CB" w:rsidRPr="001673CB">
                        <w:rPr>
                          <w:color w:val="002060"/>
                          <w:sz w:val="18"/>
                          <w:szCs w:val="18"/>
                        </w:rPr>
                        <w:t>@dieciseisnovenos.com</w:t>
                      </w:r>
                    </w:p>
                    <w:p w14:paraId="11DDC3AC" w14:textId="5EF2EAC9" w:rsidR="004573E5" w:rsidRDefault="004573E5">
                      <w:pPr>
                        <w:pStyle w:val="Ttulo4"/>
                        <w:jc w:val="left"/>
                      </w:pPr>
                    </w:p>
                    <w:p w14:paraId="03A86964" w14:textId="511C0153" w:rsidR="004573E5" w:rsidRDefault="004F32D1">
                      <w:pPr>
                        <w:pStyle w:val="Contenidodelmarco"/>
                        <w:rPr>
                          <w:rFonts w:ascii="Trebuchet MS" w:eastAsia="Times New Roman" w:hAnsi="Trebuchet MS" w:cs="Times New Roman"/>
                          <w:b/>
                          <w:bCs/>
                          <w:sz w:val="18"/>
                          <w:szCs w:val="18"/>
                          <w:lang w:eastAsia="es-ES"/>
                        </w:rPr>
                      </w:pPr>
                      <w:r>
                        <w:rPr>
                          <w:rFonts w:ascii="Trebuchet MS" w:eastAsia="Times New Roman" w:hAnsi="Trebuchet MS" w:cs="Times New Roman"/>
                          <w:b/>
                          <w:bCs/>
                          <w:sz w:val="18"/>
                          <w:szCs w:val="18"/>
                          <w:lang w:eastAsia="es-ES"/>
                        </w:rPr>
                        <w:t xml:space="preserve">Telf. </w:t>
                      </w:r>
                      <w:r w:rsidR="00D13E79">
                        <w:rPr>
                          <w:rFonts w:ascii="Trebuchet MS" w:eastAsia="Times New Roman" w:hAnsi="Trebuchet MS" w:cs="Times New Roman"/>
                          <w:b/>
                          <w:bCs/>
                          <w:sz w:val="18"/>
                          <w:szCs w:val="18"/>
                          <w:lang w:eastAsia="es-ES"/>
                        </w:rPr>
                        <w:t xml:space="preserve">608 804 261 y </w:t>
                      </w:r>
                      <w:r>
                        <w:rPr>
                          <w:rFonts w:ascii="Trebuchet MS" w:eastAsia="Times New Roman" w:hAnsi="Trebuchet MS" w:cs="Times New Roman"/>
                          <w:b/>
                          <w:bCs/>
                          <w:sz w:val="18"/>
                          <w:szCs w:val="18"/>
                          <w:lang w:eastAsia="es-ES"/>
                        </w:rPr>
                        <w:t>6</w:t>
                      </w:r>
                      <w:r w:rsidR="001673CB">
                        <w:rPr>
                          <w:rFonts w:ascii="Trebuchet MS" w:eastAsia="Times New Roman" w:hAnsi="Trebuchet MS" w:cs="Times New Roman"/>
                          <w:b/>
                          <w:bCs/>
                          <w:sz w:val="18"/>
                          <w:szCs w:val="18"/>
                          <w:lang w:eastAsia="es-ES"/>
                        </w:rPr>
                        <w:t>08</w:t>
                      </w:r>
                      <w:r>
                        <w:rPr>
                          <w:rFonts w:ascii="Trebuchet MS" w:eastAsia="Times New Roman" w:hAnsi="Trebuchet MS" w:cs="Times New Roman"/>
                          <w:b/>
                          <w:bCs/>
                          <w:sz w:val="18"/>
                          <w:szCs w:val="18"/>
                          <w:lang w:eastAsia="es-ES"/>
                        </w:rPr>
                        <w:t xml:space="preserve"> </w:t>
                      </w:r>
                      <w:r w:rsidR="001673CB">
                        <w:rPr>
                          <w:rFonts w:ascii="Trebuchet MS" w:eastAsia="Times New Roman" w:hAnsi="Trebuchet MS" w:cs="Times New Roman"/>
                          <w:b/>
                          <w:bCs/>
                          <w:sz w:val="18"/>
                          <w:szCs w:val="18"/>
                          <w:lang w:eastAsia="es-ES"/>
                        </w:rPr>
                        <w:t>05</w:t>
                      </w:r>
                      <w:r>
                        <w:rPr>
                          <w:rFonts w:ascii="Trebuchet MS" w:eastAsia="Times New Roman" w:hAnsi="Trebuchet MS" w:cs="Times New Roman"/>
                          <w:b/>
                          <w:bCs/>
                          <w:sz w:val="18"/>
                          <w:szCs w:val="18"/>
                          <w:lang w:eastAsia="es-ES"/>
                        </w:rPr>
                        <w:t xml:space="preserve"> 9</w:t>
                      </w:r>
                      <w:r w:rsidR="001673CB">
                        <w:rPr>
                          <w:rFonts w:ascii="Trebuchet MS" w:eastAsia="Times New Roman" w:hAnsi="Trebuchet MS" w:cs="Times New Roman"/>
                          <w:b/>
                          <w:bCs/>
                          <w:sz w:val="18"/>
                          <w:szCs w:val="18"/>
                          <w:lang w:eastAsia="es-ES"/>
                        </w:rPr>
                        <w:t>9 09</w:t>
                      </w:r>
                    </w:p>
                  </w:txbxContent>
                </v:textbox>
              </v:rect>
            </w:pict>
          </mc:Fallback>
        </mc:AlternateContent>
      </w:r>
      <w:r>
        <w:rPr>
          <w:b/>
          <w:sz w:val="28"/>
          <w:szCs w:val="28"/>
        </w:rPr>
        <w:t xml:space="preserve">   PARA AMPLIAR INFORMACIÓN: </w:t>
      </w:r>
    </w:p>
    <w:p w14:paraId="31245D1E" w14:textId="77777777" w:rsidR="004573E5" w:rsidRDefault="004573E5">
      <w:pPr>
        <w:jc w:val="both"/>
        <w:rPr>
          <w:b/>
          <w:sz w:val="32"/>
          <w:szCs w:val="32"/>
        </w:rPr>
      </w:pPr>
      <w:bookmarkStart w:id="1" w:name="_Hlk129671881"/>
      <w:bookmarkEnd w:id="1"/>
    </w:p>
    <w:p w14:paraId="5B15099C" w14:textId="77777777" w:rsidR="004573E5" w:rsidRDefault="004573E5">
      <w:pPr>
        <w:jc w:val="center"/>
      </w:pPr>
    </w:p>
    <w:sectPr w:rsidR="004573E5" w:rsidSect="00B468F9">
      <w:pgSz w:w="11906" w:h="16838"/>
      <w:pgMar w:top="0" w:right="566" w:bottom="284"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32BBE"/>
    <w:multiLevelType w:val="multilevel"/>
    <w:tmpl w:val="B10CAFFA"/>
    <w:lvl w:ilvl="0">
      <w:numFmt w:val="bullet"/>
      <w:lvlText w:val=""/>
      <w:lvlJc w:val="left"/>
      <w:pPr>
        <w:tabs>
          <w:tab w:val="num" w:pos="0"/>
        </w:tabs>
        <w:ind w:left="707" w:firstLine="0"/>
      </w:pPr>
      <w:rPr>
        <w:rFonts w:ascii="Symbol" w:hAnsi="Symbol" w:cs="Symbol" w:hint="default"/>
      </w:rPr>
    </w:lvl>
    <w:lvl w:ilvl="1">
      <w:numFmt w:val="bullet"/>
      <w:lvlText w:val=""/>
      <w:lvlJc w:val="left"/>
      <w:pPr>
        <w:tabs>
          <w:tab w:val="num" w:pos="0"/>
        </w:tabs>
        <w:ind w:left="1414" w:hanging="283"/>
      </w:pPr>
      <w:rPr>
        <w:rFonts w:ascii="Symbol" w:hAnsi="Symbol" w:cs="Symbol" w:hint="default"/>
      </w:rPr>
    </w:lvl>
    <w:lvl w:ilvl="2">
      <w:numFmt w:val="bullet"/>
      <w:lvlText w:val=""/>
      <w:lvlJc w:val="left"/>
      <w:pPr>
        <w:tabs>
          <w:tab w:val="num" w:pos="0"/>
        </w:tabs>
        <w:ind w:left="2121" w:hanging="283"/>
      </w:pPr>
      <w:rPr>
        <w:rFonts w:ascii="Symbol" w:hAnsi="Symbol" w:cs="Symbol" w:hint="default"/>
      </w:rPr>
    </w:lvl>
    <w:lvl w:ilvl="3">
      <w:numFmt w:val="bullet"/>
      <w:lvlText w:val=""/>
      <w:lvlJc w:val="left"/>
      <w:pPr>
        <w:tabs>
          <w:tab w:val="num" w:pos="0"/>
        </w:tabs>
        <w:ind w:left="2828" w:hanging="283"/>
      </w:pPr>
      <w:rPr>
        <w:rFonts w:ascii="Symbol" w:hAnsi="Symbol" w:cs="Symbol" w:hint="default"/>
      </w:rPr>
    </w:lvl>
    <w:lvl w:ilvl="4">
      <w:numFmt w:val="bullet"/>
      <w:lvlText w:val=""/>
      <w:lvlJc w:val="left"/>
      <w:pPr>
        <w:tabs>
          <w:tab w:val="num" w:pos="0"/>
        </w:tabs>
        <w:ind w:left="3535" w:hanging="283"/>
      </w:pPr>
      <w:rPr>
        <w:rFonts w:ascii="Symbol" w:hAnsi="Symbol" w:cs="Symbol" w:hint="default"/>
      </w:rPr>
    </w:lvl>
    <w:lvl w:ilvl="5">
      <w:numFmt w:val="bullet"/>
      <w:lvlText w:val=""/>
      <w:lvlJc w:val="left"/>
      <w:pPr>
        <w:tabs>
          <w:tab w:val="num" w:pos="0"/>
        </w:tabs>
        <w:ind w:left="4242" w:hanging="283"/>
      </w:pPr>
      <w:rPr>
        <w:rFonts w:ascii="Symbol" w:hAnsi="Symbol" w:cs="Symbol" w:hint="default"/>
      </w:rPr>
    </w:lvl>
    <w:lvl w:ilvl="6">
      <w:numFmt w:val="bullet"/>
      <w:lvlText w:val=""/>
      <w:lvlJc w:val="left"/>
      <w:pPr>
        <w:tabs>
          <w:tab w:val="num" w:pos="0"/>
        </w:tabs>
        <w:ind w:left="4949" w:hanging="283"/>
      </w:pPr>
      <w:rPr>
        <w:rFonts w:ascii="Symbol" w:hAnsi="Symbol" w:cs="Symbol" w:hint="default"/>
      </w:rPr>
    </w:lvl>
    <w:lvl w:ilvl="7">
      <w:numFmt w:val="bullet"/>
      <w:lvlText w:val=""/>
      <w:lvlJc w:val="left"/>
      <w:pPr>
        <w:tabs>
          <w:tab w:val="num" w:pos="0"/>
        </w:tabs>
        <w:ind w:left="5656" w:hanging="283"/>
      </w:pPr>
      <w:rPr>
        <w:rFonts w:ascii="Symbol" w:hAnsi="Symbol" w:cs="Symbol" w:hint="default"/>
      </w:rPr>
    </w:lvl>
    <w:lvl w:ilvl="8">
      <w:numFmt w:val="bullet"/>
      <w:lvlText w:val=""/>
      <w:lvlJc w:val="left"/>
      <w:pPr>
        <w:tabs>
          <w:tab w:val="num" w:pos="0"/>
        </w:tabs>
        <w:ind w:left="6363" w:hanging="283"/>
      </w:pPr>
      <w:rPr>
        <w:rFonts w:ascii="Symbol" w:hAnsi="Symbol" w:cs="Symbol" w:hint="default"/>
      </w:rPr>
    </w:lvl>
  </w:abstractNum>
  <w:abstractNum w:abstractNumId="1" w15:restartNumberingAfterBreak="0">
    <w:nsid w:val="44621C7F"/>
    <w:multiLevelType w:val="multilevel"/>
    <w:tmpl w:val="C20619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A371012"/>
    <w:multiLevelType w:val="hybridMultilevel"/>
    <w:tmpl w:val="5F56BB66"/>
    <w:lvl w:ilvl="0" w:tplc="0C0A0001">
      <w:start w:val="1"/>
      <w:numFmt w:val="bullet"/>
      <w:lvlText w:val=""/>
      <w:lvlJc w:val="left"/>
      <w:pPr>
        <w:ind w:left="1427" w:hanging="360"/>
      </w:pPr>
      <w:rPr>
        <w:rFonts w:ascii="Symbol" w:hAnsi="Symbol" w:hint="default"/>
      </w:rPr>
    </w:lvl>
    <w:lvl w:ilvl="1" w:tplc="0C0A0003">
      <w:start w:val="1"/>
      <w:numFmt w:val="bullet"/>
      <w:lvlText w:val="o"/>
      <w:lvlJc w:val="left"/>
      <w:pPr>
        <w:ind w:left="2147" w:hanging="360"/>
      </w:pPr>
      <w:rPr>
        <w:rFonts w:ascii="Courier New" w:hAnsi="Courier New" w:cs="Courier New" w:hint="default"/>
      </w:rPr>
    </w:lvl>
    <w:lvl w:ilvl="2" w:tplc="0C0A0005" w:tentative="1">
      <w:start w:val="1"/>
      <w:numFmt w:val="bullet"/>
      <w:lvlText w:val=""/>
      <w:lvlJc w:val="left"/>
      <w:pPr>
        <w:ind w:left="2867" w:hanging="360"/>
      </w:pPr>
      <w:rPr>
        <w:rFonts w:ascii="Wingdings" w:hAnsi="Wingdings" w:hint="default"/>
      </w:rPr>
    </w:lvl>
    <w:lvl w:ilvl="3" w:tplc="0C0A0001" w:tentative="1">
      <w:start w:val="1"/>
      <w:numFmt w:val="bullet"/>
      <w:lvlText w:val=""/>
      <w:lvlJc w:val="left"/>
      <w:pPr>
        <w:ind w:left="3587" w:hanging="360"/>
      </w:pPr>
      <w:rPr>
        <w:rFonts w:ascii="Symbol" w:hAnsi="Symbol" w:hint="default"/>
      </w:rPr>
    </w:lvl>
    <w:lvl w:ilvl="4" w:tplc="0C0A0003" w:tentative="1">
      <w:start w:val="1"/>
      <w:numFmt w:val="bullet"/>
      <w:lvlText w:val="o"/>
      <w:lvlJc w:val="left"/>
      <w:pPr>
        <w:ind w:left="4307" w:hanging="360"/>
      </w:pPr>
      <w:rPr>
        <w:rFonts w:ascii="Courier New" w:hAnsi="Courier New" w:cs="Courier New" w:hint="default"/>
      </w:rPr>
    </w:lvl>
    <w:lvl w:ilvl="5" w:tplc="0C0A0005" w:tentative="1">
      <w:start w:val="1"/>
      <w:numFmt w:val="bullet"/>
      <w:lvlText w:val=""/>
      <w:lvlJc w:val="left"/>
      <w:pPr>
        <w:ind w:left="5027" w:hanging="360"/>
      </w:pPr>
      <w:rPr>
        <w:rFonts w:ascii="Wingdings" w:hAnsi="Wingdings" w:hint="default"/>
      </w:rPr>
    </w:lvl>
    <w:lvl w:ilvl="6" w:tplc="0C0A0001" w:tentative="1">
      <w:start w:val="1"/>
      <w:numFmt w:val="bullet"/>
      <w:lvlText w:val=""/>
      <w:lvlJc w:val="left"/>
      <w:pPr>
        <w:ind w:left="5747" w:hanging="360"/>
      </w:pPr>
      <w:rPr>
        <w:rFonts w:ascii="Symbol" w:hAnsi="Symbol" w:hint="default"/>
      </w:rPr>
    </w:lvl>
    <w:lvl w:ilvl="7" w:tplc="0C0A0003" w:tentative="1">
      <w:start w:val="1"/>
      <w:numFmt w:val="bullet"/>
      <w:lvlText w:val="o"/>
      <w:lvlJc w:val="left"/>
      <w:pPr>
        <w:ind w:left="6467" w:hanging="360"/>
      </w:pPr>
      <w:rPr>
        <w:rFonts w:ascii="Courier New" w:hAnsi="Courier New" w:cs="Courier New" w:hint="default"/>
      </w:rPr>
    </w:lvl>
    <w:lvl w:ilvl="8" w:tplc="0C0A0005" w:tentative="1">
      <w:start w:val="1"/>
      <w:numFmt w:val="bullet"/>
      <w:lvlText w:val=""/>
      <w:lvlJc w:val="left"/>
      <w:pPr>
        <w:ind w:left="7187" w:hanging="360"/>
      </w:pPr>
      <w:rPr>
        <w:rFonts w:ascii="Wingdings" w:hAnsi="Wingdings" w:hint="default"/>
      </w:rPr>
    </w:lvl>
  </w:abstractNum>
  <w:num w:numId="1" w16cid:durableId="875192400">
    <w:abstractNumId w:val="0"/>
  </w:num>
  <w:num w:numId="2" w16cid:durableId="1275821746">
    <w:abstractNumId w:val="1"/>
  </w:num>
  <w:num w:numId="3" w16cid:durableId="276761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E5"/>
    <w:rsid w:val="0012519C"/>
    <w:rsid w:val="00143DAA"/>
    <w:rsid w:val="00160390"/>
    <w:rsid w:val="001673CB"/>
    <w:rsid w:val="00244AB6"/>
    <w:rsid w:val="00350CC8"/>
    <w:rsid w:val="003D0C77"/>
    <w:rsid w:val="00403C17"/>
    <w:rsid w:val="004573E5"/>
    <w:rsid w:val="00496751"/>
    <w:rsid w:val="004F32D1"/>
    <w:rsid w:val="00595561"/>
    <w:rsid w:val="00637614"/>
    <w:rsid w:val="006663CA"/>
    <w:rsid w:val="007230F7"/>
    <w:rsid w:val="00724795"/>
    <w:rsid w:val="00781505"/>
    <w:rsid w:val="007D1B09"/>
    <w:rsid w:val="00A36058"/>
    <w:rsid w:val="00AD0A49"/>
    <w:rsid w:val="00B468F9"/>
    <w:rsid w:val="00CC41E3"/>
    <w:rsid w:val="00D075AF"/>
    <w:rsid w:val="00D13E79"/>
    <w:rsid w:val="00E53E3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83B2"/>
  <w15:docId w15:val="{6585304B-8C3D-4CBB-A3D4-D6543313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E6"/>
    <w:pPr>
      <w:spacing w:after="200" w:line="276" w:lineRule="auto"/>
    </w:pPr>
    <w:rPr>
      <w:sz w:val="22"/>
    </w:rPr>
  </w:style>
  <w:style w:type="paragraph" w:styleId="Ttulo1">
    <w:name w:val="heading 1"/>
    <w:basedOn w:val="Normal"/>
    <w:next w:val="Normal"/>
    <w:link w:val="Ttulo1Car"/>
    <w:uiPriority w:val="9"/>
    <w:qFormat/>
    <w:rsid w:val="00581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F19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9521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B1245"/>
    <w:pPr>
      <w:keepNext/>
      <w:spacing w:after="0" w:line="240" w:lineRule="auto"/>
      <w:jc w:val="center"/>
      <w:outlineLvl w:val="3"/>
    </w:pPr>
    <w:rPr>
      <w:rFonts w:ascii="Trebuchet MS" w:eastAsia="Times New Roman" w:hAnsi="Trebuchet MS"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2F0D57"/>
    <w:rPr>
      <w:rFonts w:ascii="Tahoma" w:hAnsi="Tahoma" w:cs="Tahoma"/>
      <w:sz w:val="16"/>
      <w:szCs w:val="16"/>
    </w:rPr>
  </w:style>
  <w:style w:type="character" w:customStyle="1" w:styleId="EnlacedeInternet">
    <w:name w:val="Enlace de Internet"/>
    <w:basedOn w:val="Fuentedeprrafopredeter"/>
    <w:uiPriority w:val="99"/>
    <w:unhideWhenUsed/>
    <w:rsid w:val="0097018B"/>
    <w:rPr>
      <w:color w:val="0000FF"/>
      <w:u w:val="single"/>
    </w:rPr>
  </w:style>
  <w:style w:type="character" w:customStyle="1" w:styleId="Ttulo1Car">
    <w:name w:val="Título 1 Car"/>
    <w:basedOn w:val="Fuentedeprrafopredeter"/>
    <w:link w:val="Ttulo1"/>
    <w:uiPriority w:val="9"/>
    <w:qFormat/>
    <w:rsid w:val="0058158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qFormat/>
    <w:rsid w:val="00AF1942"/>
    <w:rPr>
      <w:rFonts w:asciiTheme="majorHAnsi" w:eastAsiaTheme="majorEastAsia" w:hAnsiTheme="majorHAnsi" w:cstheme="majorBidi"/>
      <w:b/>
      <w:bCs/>
      <w:color w:val="4F81BD" w:themeColor="accent1"/>
      <w:sz w:val="26"/>
      <w:szCs w:val="26"/>
    </w:rPr>
  </w:style>
  <w:style w:type="character" w:customStyle="1" w:styleId="TextosinformatoCar">
    <w:name w:val="Texto sin formato Car"/>
    <w:basedOn w:val="Fuentedeprrafopredeter"/>
    <w:link w:val="Textosinformato"/>
    <w:uiPriority w:val="99"/>
    <w:semiHidden/>
    <w:qFormat/>
    <w:rsid w:val="0073530C"/>
    <w:rPr>
      <w:rFonts w:ascii="Consolas" w:hAnsi="Consolas" w:cs="Consolas"/>
      <w:sz w:val="21"/>
      <w:szCs w:val="21"/>
    </w:rPr>
  </w:style>
  <w:style w:type="character" w:customStyle="1" w:styleId="Ttulo3Car">
    <w:name w:val="Título 3 Car"/>
    <w:basedOn w:val="Fuentedeprrafopredeter"/>
    <w:link w:val="Ttulo3"/>
    <w:uiPriority w:val="9"/>
    <w:semiHidden/>
    <w:qFormat/>
    <w:rsid w:val="00E95212"/>
    <w:rPr>
      <w:rFonts w:asciiTheme="majorHAnsi" w:eastAsiaTheme="majorEastAsia" w:hAnsiTheme="majorHAnsi" w:cstheme="majorBidi"/>
      <w:b/>
      <w:bCs/>
      <w:color w:val="4F81BD" w:themeColor="accent1"/>
    </w:rPr>
  </w:style>
  <w:style w:type="character" w:styleId="Textoennegrita">
    <w:name w:val="Strong"/>
    <w:basedOn w:val="Fuentedeprrafopredeter"/>
    <w:uiPriority w:val="22"/>
    <w:qFormat/>
    <w:rsid w:val="00E95212"/>
    <w:rPr>
      <w:b/>
      <w:bCs/>
    </w:rPr>
  </w:style>
  <w:style w:type="character" w:customStyle="1" w:styleId="Fecha1">
    <w:name w:val="Fecha1"/>
    <w:basedOn w:val="Fuentedeprrafopredeter"/>
    <w:qFormat/>
    <w:rsid w:val="00E95212"/>
  </w:style>
  <w:style w:type="character" w:customStyle="1" w:styleId="time">
    <w:name w:val="time"/>
    <w:basedOn w:val="Fuentedeprrafopredeter"/>
    <w:qFormat/>
    <w:rsid w:val="00E95212"/>
  </w:style>
  <w:style w:type="character" w:customStyle="1" w:styleId="Destacado">
    <w:name w:val="Destacado"/>
    <w:basedOn w:val="Fuentedeprrafopredeter"/>
    <w:uiPriority w:val="20"/>
    <w:qFormat/>
    <w:rsid w:val="00E95212"/>
    <w:rPr>
      <w:i/>
      <w:iCs/>
    </w:rPr>
  </w:style>
  <w:style w:type="character" w:customStyle="1" w:styleId="Ttulo4Car">
    <w:name w:val="Título 4 Car"/>
    <w:basedOn w:val="Fuentedeprrafopredeter"/>
    <w:link w:val="Ttulo4"/>
    <w:qFormat/>
    <w:rsid w:val="00DB1245"/>
    <w:rPr>
      <w:rFonts w:ascii="Trebuchet MS" w:eastAsia="Times New Roman" w:hAnsi="Trebuchet MS" w:cs="Times New Roman"/>
      <w:b/>
      <w:bCs/>
      <w:sz w:val="24"/>
      <w:szCs w:val="24"/>
      <w:lang w:eastAsia="es-ES"/>
    </w:rPr>
  </w:style>
  <w:style w:type="character" w:styleId="Mencinsinresolver">
    <w:name w:val="Unresolved Mention"/>
    <w:basedOn w:val="Fuentedeprrafopredeter"/>
    <w:uiPriority w:val="99"/>
    <w:semiHidden/>
    <w:unhideWhenUsed/>
    <w:qFormat/>
    <w:rsid w:val="00511892"/>
    <w:rPr>
      <w:color w:val="605E5C"/>
      <w:shd w:val="clear" w:color="auto" w:fill="E1DFDD"/>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2F0D57"/>
    <w:pPr>
      <w:spacing w:after="0" w:line="240" w:lineRule="auto"/>
    </w:pPr>
    <w:rPr>
      <w:rFonts w:ascii="Tahoma" w:hAnsi="Tahoma" w:cs="Tahoma"/>
      <w:sz w:val="16"/>
      <w:szCs w:val="16"/>
    </w:rPr>
  </w:style>
  <w:style w:type="paragraph" w:styleId="NormalWeb">
    <w:name w:val="Normal (Web)"/>
    <w:basedOn w:val="Normal"/>
    <w:uiPriority w:val="99"/>
    <w:unhideWhenUsed/>
    <w:qFormat/>
    <w:rsid w:val="00A96449"/>
    <w:rPr>
      <w:rFonts w:ascii="Times New Roman" w:hAnsi="Times New Roman" w:cs="Times New Roman"/>
      <w:sz w:val="24"/>
      <w:szCs w:val="24"/>
    </w:rPr>
  </w:style>
  <w:style w:type="paragraph" w:styleId="Prrafodelista">
    <w:name w:val="List Paragraph"/>
    <w:basedOn w:val="Normal"/>
    <w:qFormat/>
    <w:rsid w:val="005C1B75"/>
    <w:pPr>
      <w:ind w:left="720"/>
      <w:contextualSpacing/>
    </w:pPr>
  </w:style>
  <w:style w:type="paragraph" w:styleId="Textosinformato">
    <w:name w:val="Plain Text"/>
    <w:basedOn w:val="Normal"/>
    <w:link w:val="TextosinformatoCar"/>
    <w:uiPriority w:val="99"/>
    <w:semiHidden/>
    <w:unhideWhenUsed/>
    <w:qFormat/>
    <w:rsid w:val="0073530C"/>
    <w:pPr>
      <w:spacing w:after="0" w:line="240" w:lineRule="auto"/>
    </w:pPr>
    <w:rPr>
      <w:rFonts w:ascii="Consolas" w:hAnsi="Consolas" w:cs="Consolas"/>
      <w:sz w:val="21"/>
      <w:szCs w:val="21"/>
    </w:rPr>
  </w:style>
  <w:style w:type="paragraph" w:customStyle="1" w:styleId="bkn">
    <w:name w:val="bkn"/>
    <w:basedOn w:val="Normal"/>
    <w:qFormat/>
    <w:rsid w:val="00E95212"/>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cmt-info">
    <w:name w:val="cmt-info"/>
    <w:basedOn w:val="Normal"/>
    <w:qFormat/>
    <w:rsid w:val="00E95212"/>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mce">
    <w:name w:val="mce"/>
    <w:basedOn w:val="Normal"/>
    <w:qFormat/>
    <w:rsid w:val="00E95212"/>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Standard">
    <w:name w:val="Standard"/>
    <w:qFormat/>
    <w:rsid w:val="004727F3"/>
    <w:pPr>
      <w:textAlignment w:val="baseline"/>
    </w:pPr>
    <w:rPr>
      <w:rFonts w:ascii="Liberation Serif" w:eastAsia="Noto Serif CJK SC" w:hAnsi="Liberation Serif" w:cs="Lohit Devanagari"/>
      <w:kern w:val="2"/>
      <w:sz w:val="24"/>
      <w:szCs w:val="24"/>
      <w:lang w:eastAsia="zh-CN" w:bidi="hi-IN"/>
    </w:rPr>
  </w:style>
  <w:style w:type="paragraph" w:customStyle="1" w:styleId="Textbody">
    <w:name w:val="Text body"/>
    <w:basedOn w:val="Normal"/>
    <w:qFormat/>
    <w:rsid w:val="00F60D79"/>
    <w:pPr>
      <w:spacing w:after="140"/>
      <w:textAlignment w:val="baseline"/>
    </w:pPr>
    <w:rPr>
      <w:rFonts w:ascii="Liberation Serif" w:eastAsia="Noto Serif CJK SC" w:hAnsi="Liberation Serif" w:cs="Lohit Devanagari"/>
      <w:kern w:val="2"/>
      <w:sz w:val="24"/>
      <w:szCs w:val="24"/>
      <w:lang w:eastAsia="zh-CN" w:bidi="hi-IN"/>
    </w:rPr>
  </w:style>
  <w:style w:type="paragraph" w:customStyle="1" w:styleId="Contenidodelmarco">
    <w:name w:val="Contenido del marco"/>
    <w:basedOn w:val="Normal"/>
    <w:qFormat/>
  </w:style>
  <w:style w:type="table" w:styleId="Tablaconcuadrcula">
    <w:name w:val="Table Grid"/>
    <w:basedOn w:val="Tablanormal"/>
    <w:rsid w:val="009E0B5A"/>
    <w:rPr>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2305-DC57-4BCB-96C9-9929D90C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5480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dc:description/>
  <cp:lastModifiedBy>colegio ATS Soria</cp:lastModifiedBy>
  <cp:revision>2</cp:revision>
  <cp:lastPrinted>2015-04-27T13:22:00Z</cp:lastPrinted>
  <dcterms:created xsi:type="dcterms:W3CDTF">2023-10-31T09:58:00Z</dcterms:created>
  <dcterms:modified xsi:type="dcterms:W3CDTF">2023-10-31T09:58:00Z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GrammarlyDocumentId">
    <vt:lpwstr>3c5f4f203d97cb96f3f6e52e02860edc1eabd94e27a5614458667f41a99c8eb5</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